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58" w:rsidRPr="0058542E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Al Dirigente Scolastico dell’I.I.S</w:t>
      </w:r>
    </w:p>
    <w:p w:rsidR="002C6258" w:rsidRPr="0058542E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 “A. </w:t>
      </w:r>
      <w:r w:rsidR="0058542E">
        <w:rPr>
          <w:rFonts w:asciiTheme="minorHAnsi" w:hAnsiTheme="minorHAnsi"/>
          <w:color w:val="000000"/>
          <w:sz w:val="24"/>
          <w:szCs w:val="24"/>
        </w:rPr>
        <w:t>Cecchi</w:t>
      </w:r>
      <w:r w:rsidRPr="0058542E">
        <w:rPr>
          <w:rFonts w:asciiTheme="minorHAnsi" w:hAnsiTheme="minorHAnsi"/>
          <w:color w:val="000000"/>
          <w:sz w:val="24"/>
          <w:szCs w:val="24"/>
        </w:rPr>
        <w:t>” –</w:t>
      </w:r>
      <w:r w:rsidR="0058542E">
        <w:rPr>
          <w:rFonts w:asciiTheme="minorHAnsi" w:hAnsiTheme="minorHAnsi"/>
          <w:color w:val="000000"/>
          <w:sz w:val="24"/>
          <w:szCs w:val="24"/>
        </w:rPr>
        <w:t>Villa Caprile-Pesaro</w:t>
      </w:r>
    </w:p>
    <w:p w:rsidR="002C6258" w:rsidRPr="0058542E" w:rsidRDefault="0058542E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Donatella Giuliani</w:t>
      </w: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20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C6258" w:rsidRDefault="002C6258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proofErr w:type="gramStart"/>
      <w:r w:rsidR="007C148D" w:rsidRPr="007C148D">
        <w:rPr>
          <w:rStyle w:val="Collegamentoipertestuale"/>
          <w:rFonts w:asciiTheme="minorHAnsi" w:hAnsiTheme="minorHAnsi" w:cs="Calibri"/>
          <w:sz w:val="24"/>
          <w:szCs w:val="24"/>
        </w:rPr>
        <w:t xml:space="preserve">psis01300n@istruzione.it  </w:t>
      </w:r>
      <w:bookmarkStart w:id="0" w:name="_GoBack"/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  <w:u w:val="none"/>
        </w:rPr>
        <w:t>e</w:t>
      </w:r>
      <w:proofErr w:type="gramEnd"/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  <w:u w:val="none"/>
        </w:rPr>
        <w:t xml:space="preserve"> contestualmente</w:t>
      </w:r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</w:rPr>
        <w:t xml:space="preserve"> </w:t>
      </w:r>
      <w:bookmarkEnd w:id="0"/>
      <w:r w:rsidR="007C148D" w:rsidRPr="007C148D">
        <w:rPr>
          <w:rStyle w:val="Collegamentoipertestuale"/>
          <w:rFonts w:asciiTheme="minorHAnsi" w:hAnsiTheme="minorHAnsi" w:cs="Calibri"/>
          <w:sz w:val="24"/>
          <w:szCs w:val="24"/>
        </w:rPr>
        <w:t>baccoeminerva2020@gmail.com</w:t>
      </w:r>
      <w:r w:rsidRPr="0058542E">
        <w:rPr>
          <w:rFonts w:asciiTheme="minorHAnsi" w:hAnsiTheme="minorHAnsi"/>
          <w:color w:val="000000"/>
          <w:sz w:val="24"/>
          <w:szCs w:val="24"/>
        </w:rPr>
        <w:t>)</w:t>
      </w:r>
    </w:p>
    <w:p w:rsidR="0058542E" w:rsidRPr="0058542E" w:rsidRDefault="0058542E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Dirigente Scolastico dell’Istituto ____________________________________________________</w:t>
      </w:r>
    </w:p>
    <w:p w:rsidR="00ED5567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20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ED5567" w:rsidRPr="00ED5567">
        <w:rPr>
          <w:rFonts w:asciiTheme="minorHAnsi" w:hAnsiTheme="minorHAnsi"/>
          <w:bCs/>
          <w:color w:val="000000"/>
          <w:sz w:val="24"/>
          <w:szCs w:val="24"/>
        </w:rPr>
        <w:t>con</w:t>
      </w:r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 un </w:t>
      </w:r>
      <w:proofErr w:type="spellStart"/>
      <w:r w:rsidR="00ED5567">
        <w:rPr>
          <w:rFonts w:asciiTheme="minorHAnsi" w:hAnsiTheme="minorHAnsi"/>
          <w:bCs/>
          <w:color w:val="000000"/>
          <w:sz w:val="24"/>
          <w:szCs w:val="24"/>
        </w:rPr>
        <w:t>lavorodi</w:t>
      </w:r>
      <w:proofErr w:type="spellEnd"/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 ricerca degli studenti sul</w:t>
      </w:r>
      <w:r w:rsidR="00ED5567" w:rsidRPr="00ED5567">
        <w:rPr>
          <w:rFonts w:asciiTheme="minorHAnsi" w:hAnsiTheme="minorHAnsi"/>
          <w:bCs/>
          <w:color w:val="000000"/>
          <w:sz w:val="24"/>
          <w:szCs w:val="24"/>
        </w:rPr>
        <w:t xml:space="preserve"> tema</w:t>
      </w:r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: </w:t>
      </w:r>
      <w:r w:rsidR="00ED5567" w:rsidRPr="00ED5567">
        <w:rPr>
          <w:rFonts w:asciiTheme="minorHAnsi" w:hAnsiTheme="minorHAnsi"/>
          <w:b/>
          <w:bCs/>
          <w:color w:val="000000"/>
          <w:sz w:val="24"/>
          <w:szCs w:val="24"/>
        </w:rPr>
        <w:t>“Il Vino come espressione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della</w:t>
      </w:r>
      <w:r w:rsidR="00ED5567" w:rsidRP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cultura di un territorio”</w:t>
      </w: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L’elaborato dal titolo__________________________________________________</w:t>
      </w:r>
    </w:p>
    <w:p w:rsidR="00ED5567" w:rsidRDefault="00ED5567" w:rsidP="0058542E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È realizzato dagli alunni_______________________________________________________________</w:t>
      </w:r>
    </w:p>
    <w:p w:rsidR="00ED5567" w:rsidRDefault="00ED5567" w:rsidP="0058542E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ED5567" w:rsidRP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proofErr w:type="gramStart"/>
      <w:r>
        <w:rPr>
          <w:rFonts w:asciiTheme="minorHAnsi" w:hAnsiTheme="minorHAnsi"/>
          <w:b/>
          <w:bCs/>
          <w:color w:val="000000"/>
          <w:sz w:val="24"/>
          <w:szCs w:val="24"/>
        </w:rPr>
        <w:t>della</w:t>
      </w:r>
      <w:proofErr w:type="gramEnd"/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 classe______________________________</w:t>
      </w: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La delegazione della scuola sarà composta da: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1.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2.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3.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al </w:t>
      </w:r>
      <w:r w:rsidR="007C148D" w:rsidRPr="007C148D">
        <w:rPr>
          <w:rStyle w:val="Collegamentoipertestuale"/>
          <w:rFonts w:asciiTheme="minorHAnsi" w:hAnsiTheme="minorHAnsi"/>
          <w:sz w:val="24"/>
          <w:szCs w:val="24"/>
        </w:rPr>
        <w:t>baccoeminerva2020@gmail.com</w:t>
      </w:r>
      <w:r w:rsidR="0058542E">
        <w:rPr>
          <w:rFonts w:asciiTheme="minorHAnsi" w:hAnsiTheme="minorHAnsi"/>
          <w:color w:val="000000"/>
          <w:sz w:val="24"/>
          <w:szCs w:val="24"/>
        </w:rPr>
        <w:t>, tel.072121440</w:t>
      </w:r>
    </w:p>
    <w:p w:rsidR="00953031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sectPr w:rsidR="00953031" w:rsidRPr="0058542E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991" w:rsidRDefault="00F24991" w:rsidP="00BC36A6">
      <w:r>
        <w:separator/>
      </w:r>
    </w:p>
  </w:endnote>
  <w:endnote w:type="continuationSeparator" w:id="0">
    <w:p w:rsidR="00F24991" w:rsidRDefault="00F24991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991" w:rsidRDefault="00F24991" w:rsidP="00BC36A6">
      <w:r>
        <w:separator/>
      </w:r>
    </w:p>
  </w:footnote>
  <w:footnote w:type="continuationSeparator" w:id="0">
    <w:p w:rsidR="00F24991" w:rsidRDefault="00F24991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665E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C5170"/>
    <w:rsid w:val="00543E42"/>
    <w:rsid w:val="0058542E"/>
    <w:rsid w:val="005F5ECC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C148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21756"/>
    <w:rsid w:val="0095270A"/>
    <w:rsid w:val="00953031"/>
    <w:rsid w:val="009A011A"/>
    <w:rsid w:val="009D0A6D"/>
    <w:rsid w:val="00B53DD4"/>
    <w:rsid w:val="00BB3135"/>
    <w:rsid w:val="00BC36A6"/>
    <w:rsid w:val="00C7301A"/>
    <w:rsid w:val="00C81C96"/>
    <w:rsid w:val="00C83761"/>
    <w:rsid w:val="00CB337C"/>
    <w:rsid w:val="00CC0CDE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B4BA2"/>
    <w:rsid w:val="00EB6CFB"/>
    <w:rsid w:val="00ED5567"/>
    <w:rsid w:val="00EF6B8B"/>
    <w:rsid w:val="00F11886"/>
    <w:rsid w:val="00F11E36"/>
    <w:rsid w:val="00F1400B"/>
    <w:rsid w:val="00F24991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3</cp:revision>
  <cp:lastPrinted>2018-12-07T08:53:00Z</cp:lastPrinted>
  <dcterms:created xsi:type="dcterms:W3CDTF">2019-10-28T14:41:00Z</dcterms:created>
  <dcterms:modified xsi:type="dcterms:W3CDTF">2019-11-06T10:40:00Z</dcterms:modified>
</cp:coreProperties>
</file>