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861D6" w14:textId="792455FC" w:rsidR="00996E7D" w:rsidRDefault="00996E7D" w:rsidP="00996E7D">
      <w:pPr>
        <w:pStyle w:val="Titolo1"/>
        <w:spacing w:before="52"/>
        <w:jc w:val="left"/>
        <w:rPr>
          <w:lang w:val="it-IT"/>
        </w:rPr>
      </w:pPr>
      <w:r>
        <w:rPr>
          <w:lang w:val="it-IT"/>
        </w:rPr>
        <w:t>ALLEGATO: TABELLA DI AUTOVALUTAZIONE</w:t>
      </w:r>
      <w:r w:rsidR="00C75279">
        <w:rPr>
          <w:lang w:val="it-IT"/>
        </w:rPr>
        <w:t xml:space="preserve"> E SPECIFICHE FASE SELETTIVA</w:t>
      </w:r>
    </w:p>
    <w:p w14:paraId="1A85569D" w14:textId="77777777" w:rsidR="00996E7D" w:rsidRDefault="00996E7D" w:rsidP="00462FD9">
      <w:pPr>
        <w:pStyle w:val="Titolo1"/>
        <w:spacing w:before="52"/>
        <w:rPr>
          <w:lang w:val="it-IT"/>
        </w:rPr>
      </w:pPr>
    </w:p>
    <w:p w14:paraId="131ED8AF" w14:textId="4EEE023B" w:rsidR="00462FD9" w:rsidRDefault="00462FD9" w:rsidP="00462FD9">
      <w:pPr>
        <w:pStyle w:val="Titolo1"/>
        <w:spacing w:before="52"/>
        <w:rPr>
          <w:spacing w:val="-2"/>
          <w:lang w:val="it-IT"/>
        </w:rPr>
      </w:pPr>
      <w:r w:rsidRPr="00D40782">
        <w:rPr>
          <w:lang w:val="it-IT"/>
        </w:rPr>
        <w:t>TABELLA</w:t>
      </w:r>
      <w:r w:rsidRPr="00D40782">
        <w:rPr>
          <w:spacing w:val="-4"/>
          <w:lang w:val="it-IT"/>
        </w:rPr>
        <w:t xml:space="preserve"> </w:t>
      </w:r>
      <w:r w:rsidRPr="00D40782">
        <w:rPr>
          <w:lang w:val="it-IT"/>
        </w:rPr>
        <w:t>DI</w:t>
      </w:r>
      <w:r w:rsidRPr="00D40782">
        <w:rPr>
          <w:spacing w:val="-3"/>
          <w:lang w:val="it-IT"/>
        </w:rPr>
        <w:t xml:space="preserve"> </w:t>
      </w:r>
      <w:r w:rsidRPr="00D40782">
        <w:rPr>
          <w:lang w:val="it-IT"/>
        </w:rPr>
        <w:t>VALUTAZIONE</w:t>
      </w:r>
      <w:r w:rsidRPr="00D40782">
        <w:rPr>
          <w:spacing w:val="-3"/>
          <w:lang w:val="it-IT"/>
        </w:rPr>
        <w:t xml:space="preserve"> </w:t>
      </w:r>
      <w:r w:rsidRPr="00D40782">
        <w:rPr>
          <w:lang w:val="it-IT"/>
        </w:rPr>
        <w:t>DEI</w:t>
      </w:r>
      <w:r w:rsidRPr="00D40782">
        <w:rPr>
          <w:spacing w:val="-3"/>
          <w:lang w:val="it-IT"/>
        </w:rPr>
        <w:t xml:space="preserve"> </w:t>
      </w:r>
      <w:r w:rsidRPr="00D40782">
        <w:rPr>
          <w:spacing w:val="-2"/>
          <w:lang w:val="it-IT"/>
        </w:rPr>
        <w:t>TITOLI</w:t>
      </w:r>
      <w:r>
        <w:rPr>
          <w:spacing w:val="-2"/>
          <w:lang w:val="it-IT"/>
        </w:rPr>
        <w:t xml:space="preserve"> - FASE PRESELETTIVA</w:t>
      </w:r>
    </w:p>
    <w:p w14:paraId="216B5E62" w14:textId="77777777" w:rsidR="00462FD9" w:rsidRDefault="00462FD9" w:rsidP="00462FD9">
      <w:pPr>
        <w:pStyle w:val="Titolo1"/>
        <w:spacing w:before="52"/>
        <w:rPr>
          <w:spacing w:val="-2"/>
          <w:lang w:val="it-IT"/>
        </w:rPr>
      </w:pPr>
    </w:p>
    <w:p w14:paraId="2F10A0E8" w14:textId="77777777" w:rsidR="00462FD9" w:rsidRDefault="00462FD9" w:rsidP="00462FD9">
      <w:pPr>
        <w:jc w:val="both"/>
        <w:rPr>
          <w:lang w:val="it-IT"/>
        </w:rPr>
      </w:pPr>
      <w:r>
        <w:rPr>
          <w:lang w:val="it-IT"/>
        </w:rPr>
        <w:t xml:space="preserve">La fase preselettiva sarà svolta da apposita commissione nominata dal Direttore Generale. </w:t>
      </w:r>
    </w:p>
    <w:p w14:paraId="2BF9ACD0" w14:textId="77777777" w:rsidR="00462FD9" w:rsidRDefault="00462FD9" w:rsidP="00462FD9">
      <w:pPr>
        <w:jc w:val="both"/>
        <w:rPr>
          <w:lang w:val="it-IT"/>
        </w:rPr>
      </w:pPr>
      <w:r>
        <w:rPr>
          <w:lang w:val="it-IT"/>
        </w:rPr>
        <w:t>La commissione provvederà a valutare la congruenza dei titoli ed il relativo punteggio sulla base della tabella sottostante.</w:t>
      </w:r>
    </w:p>
    <w:p w14:paraId="24677ACF" w14:textId="77777777" w:rsidR="00462FD9" w:rsidRDefault="00462FD9" w:rsidP="00462FD9">
      <w:pPr>
        <w:jc w:val="both"/>
        <w:rPr>
          <w:lang w:val="it-IT"/>
        </w:rPr>
      </w:pPr>
      <w:r>
        <w:rPr>
          <w:lang w:val="it-IT"/>
        </w:rPr>
        <w:t xml:space="preserve">La tabella di autovalutazione compilata da parte del candidato sarà utilizzata dalla commissione esclusivamente per un confronto con le proprie valutazioni; è diritto della commissione chiedere ulteriori approfondimenti o documentazione nel caso di interpretazioni discordanti. </w:t>
      </w:r>
    </w:p>
    <w:p w14:paraId="30DF2979" w14:textId="77777777" w:rsidR="00462FD9" w:rsidRPr="00D40782" w:rsidRDefault="00462FD9" w:rsidP="00462FD9">
      <w:pPr>
        <w:pStyle w:val="Corpotesto"/>
        <w:rPr>
          <w:sz w:val="22"/>
          <w:lang w:val="it-IT"/>
        </w:rPr>
      </w:pPr>
    </w:p>
    <w:p w14:paraId="7C46CB5D" w14:textId="77777777" w:rsidR="00462FD9" w:rsidRPr="00D40782" w:rsidRDefault="00462FD9" w:rsidP="00462FD9">
      <w:pPr>
        <w:pStyle w:val="Paragrafoelenco"/>
        <w:numPr>
          <w:ilvl w:val="0"/>
          <w:numId w:val="1"/>
        </w:numPr>
        <w:tabs>
          <w:tab w:val="left" w:pos="752"/>
        </w:tabs>
        <w:jc w:val="left"/>
        <w:rPr>
          <w:b/>
          <w:sz w:val="24"/>
          <w:lang w:val="it-IT"/>
        </w:rPr>
      </w:pPr>
      <w:r w:rsidRPr="00D40782">
        <w:rPr>
          <w:b/>
          <w:sz w:val="24"/>
          <w:lang w:val="it-IT"/>
        </w:rPr>
        <w:t>titoli</w:t>
      </w:r>
      <w:r w:rsidRPr="00D40782">
        <w:rPr>
          <w:b/>
          <w:spacing w:val="-5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culturali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–</w:t>
      </w:r>
      <w:r w:rsidRPr="00D40782">
        <w:rPr>
          <w:spacing w:val="-3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fino</w:t>
      </w:r>
      <w:r w:rsidRPr="00D40782">
        <w:rPr>
          <w:b/>
          <w:spacing w:val="-1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ad</w:t>
      </w:r>
      <w:r w:rsidRPr="00D40782">
        <w:rPr>
          <w:b/>
          <w:spacing w:val="-3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un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massimo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di</w:t>
      </w:r>
      <w:r w:rsidRPr="00D40782">
        <w:rPr>
          <w:b/>
          <w:spacing w:val="-2"/>
          <w:sz w:val="24"/>
          <w:lang w:val="it-IT"/>
        </w:rPr>
        <w:t xml:space="preserve"> </w:t>
      </w:r>
      <w:r>
        <w:rPr>
          <w:b/>
          <w:sz w:val="24"/>
          <w:lang w:val="it-IT"/>
        </w:rPr>
        <w:t>4</w:t>
      </w:r>
      <w:r w:rsidRPr="00D40782">
        <w:rPr>
          <w:b/>
          <w:spacing w:val="-2"/>
          <w:sz w:val="24"/>
          <w:lang w:val="it-IT"/>
        </w:rPr>
        <w:t xml:space="preserve"> punti</w:t>
      </w:r>
    </w:p>
    <w:p w14:paraId="42F4A8C5" w14:textId="77777777" w:rsidR="00462FD9" w:rsidRPr="00D40782" w:rsidRDefault="00462FD9" w:rsidP="00462FD9">
      <w:pPr>
        <w:pStyle w:val="Corpotesto"/>
        <w:spacing w:before="11"/>
        <w:rPr>
          <w:b/>
          <w:sz w:val="18"/>
          <w:lang w:val="it-IT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7022"/>
        <w:gridCol w:w="1248"/>
      </w:tblGrid>
      <w:tr w:rsidR="00462FD9" w:rsidRPr="00232780" w14:paraId="2C7922A0" w14:textId="77777777" w:rsidTr="0041728D">
        <w:trPr>
          <w:trHeight w:val="804"/>
        </w:trPr>
        <w:tc>
          <w:tcPr>
            <w:tcW w:w="518" w:type="dxa"/>
            <w:vAlign w:val="center"/>
          </w:tcPr>
          <w:p w14:paraId="3EFB5C51" w14:textId="77777777" w:rsidR="00462FD9" w:rsidRDefault="00462FD9" w:rsidP="0041728D">
            <w:pPr>
              <w:pStyle w:val="TableParagraph"/>
              <w:spacing w:line="268" w:lineRule="exact"/>
              <w:ind w:left="95" w:right="86"/>
              <w:jc w:val="center"/>
            </w:pPr>
          </w:p>
        </w:tc>
        <w:tc>
          <w:tcPr>
            <w:tcW w:w="7022" w:type="dxa"/>
            <w:vAlign w:val="center"/>
          </w:tcPr>
          <w:p w14:paraId="4C116598" w14:textId="77777777" w:rsidR="00462FD9" w:rsidRPr="00D40782" w:rsidRDefault="00462FD9" w:rsidP="0041728D">
            <w:pPr>
              <w:pStyle w:val="TableParagraph"/>
              <w:ind w:left="108"/>
              <w:jc w:val="center"/>
              <w:rPr>
                <w:lang w:val="it-IT"/>
              </w:rPr>
            </w:pPr>
            <w:r>
              <w:rPr>
                <w:lang w:val="it-IT"/>
              </w:rPr>
              <w:t>Titolo posseduto valutato</w:t>
            </w:r>
          </w:p>
        </w:tc>
        <w:tc>
          <w:tcPr>
            <w:tcW w:w="1248" w:type="dxa"/>
            <w:vAlign w:val="center"/>
          </w:tcPr>
          <w:p w14:paraId="52734DB6" w14:textId="77777777" w:rsidR="00462FD9" w:rsidRPr="003426EB" w:rsidRDefault="00462FD9" w:rsidP="0041728D">
            <w:pPr>
              <w:pStyle w:val="TableParagraph"/>
              <w:spacing w:before="1" w:line="248" w:lineRule="exact"/>
              <w:ind w:left="108"/>
              <w:jc w:val="center"/>
              <w:rPr>
                <w:lang w:val="it-IT"/>
              </w:rPr>
            </w:pPr>
            <w:r w:rsidRPr="003426EB">
              <w:rPr>
                <w:lang w:val="it-IT"/>
              </w:rPr>
              <w:t>Fino ad un massimo d</w:t>
            </w:r>
            <w:r>
              <w:rPr>
                <w:lang w:val="it-IT"/>
              </w:rPr>
              <w:t>i</w:t>
            </w:r>
          </w:p>
        </w:tc>
      </w:tr>
      <w:tr w:rsidR="00462FD9" w14:paraId="1068C852" w14:textId="77777777" w:rsidTr="0041728D">
        <w:trPr>
          <w:trHeight w:val="804"/>
        </w:trPr>
        <w:tc>
          <w:tcPr>
            <w:tcW w:w="518" w:type="dxa"/>
            <w:vAlign w:val="center"/>
          </w:tcPr>
          <w:p w14:paraId="3E320FFE" w14:textId="77777777" w:rsidR="00462FD9" w:rsidRDefault="00462FD9" w:rsidP="0041728D">
            <w:pPr>
              <w:pStyle w:val="TableParagraph"/>
              <w:spacing w:line="268" w:lineRule="exact"/>
              <w:ind w:left="95" w:right="86"/>
              <w:jc w:val="center"/>
              <w:rPr>
                <w:spacing w:val="-5"/>
              </w:rPr>
            </w:pPr>
            <w:r>
              <w:rPr>
                <w:spacing w:val="-5"/>
              </w:rPr>
              <w:t>1/a</w:t>
            </w:r>
          </w:p>
        </w:tc>
        <w:tc>
          <w:tcPr>
            <w:tcW w:w="7022" w:type="dxa"/>
            <w:vAlign w:val="center"/>
          </w:tcPr>
          <w:p w14:paraId="219C6223" w14:textId="77777777" w:rsidR="00462FD9" w:rsidRPr="00D40782" w:rsidRDefault="00462FD9" w:rsidP="0041728D">
            <w:pPr>
              <w:pStyle w:val="TableParagraph"/>
              <w:ind w:left="108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ai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diplomi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di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laurea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magistrale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o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specialistica posseduti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in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aggiunta al</w:t>
            </w:r>
            <w:r w:rsidRPr="00D40782">
              <w:rPr>
                <w:spacing w:val="-2"/>
                <w:lang w:val="it-IT"/>
              </w:rPr>
              <w:t xml:space="preserve"> </w:t>
            </w:r>
            <w:r w:rsidRPr="00D40782">
              <w:rPr>
                <w:lang w:val="it-IT"/>
              </w:rPr>
              <w:t>titolo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che dà</w:t>
            </w:r>
            <w:r w:rsidRPr="00D40782">
              <w:rPr>
                <w:spacing w:val="5"/>
                <w:lang w:val="it-IT"/>
              </w:rPr>
              <w:t xml:space="preserve"> </w:t>
            </w:r>
            <w:r w:rsidRPr="00D40782">
              <w:rPr>
                <w:lang w:val="it-IT"/>
              </w:rPr>
              <w:t>accesso</w:t>
            </w:r>
            <w:r w:rsidRPr="00D40782">
              <w:rPr>
                <w:spacing w:val="6"/>
                <w:lang w:val="it-IT"/>
              </w:rPr>
              <w:t xml:space="preserve"> </w:t>
            </w:r>
            <w:r w:rsidRPr="00D40782">
              <w:rPr>
                <w:lang w:val="it-IT"/>
              </w:rPr>
              <w:t>alla</w:t>
            </w:r>
            <w:r w:rsidRPr="00D40782">
              <w:rPr>
                <w:spacing w:val="6"/>
                <w:lang w:val="it-IT"/>
              </w:rPr>
              <w:t xml:space="preserve"> </w:t>
            </w:r>
            <w:r w:rsidRPr="00D40782">
              <w:rPr>
                <w:lang w:val="it-IT"/>
              </w:rPr>
              <w:t>carriera</w:t>
            </w:r>
            <w:r w:rsidRPr="00D40782">
              <w:rPr>
                <w:spacing w:val="6"/>
                <w:lang w:val="it-IT"/>
              </w:rPr>
              <w:t xml:space="preserve"> </w:t>
            </w:r>
            <w:r w:rsidRPr="00D40782">
              <w:rPr>
                <w:lang w:val="it-IT"/>
              </w:rPr>
              <w:t>di</w:t>
            </w:r>
            <w:r w:rsidRPr="00D40782">
              <w:rPr>
                <w:spacing w:val="5"/>
                <w:lang w:val="it-IT"/>
              </w:rPr>
              <w:t xml:space="preserve"> </w:t>
            </w:r>
            <w:r w:rsidRPr="00D40782">
              <w:rPr>
                <w:lang w:val="it-IT"/>
              </w:rPr>
              <w:t>appartenenza</w:t>
            </w:r>
            <w:r w:rsidRPr="00D40782">
              <w:rPr>
                <w:spacing w:val="5"/>
                <w:lang w:val="it-IT"/>
              </w:rPr>
              <w:t xml:space="preserve"> </w:t>
            </w:r>
            <w:r w:rsidRPr="00D40782">
              <w:rPr>
                <w:lang w:val="it-IT"/>
              </w:rPr>
              <w:t>vengono</w:t>
            </w:r>
            <w:r w:rsidRPr="00D40782">
              <w:rPr>
                <w:spacing w:val="6"/>
                <w:lang w:val="it-IT"/>
              </w:rPr>
              <w:t xml:space="preserve"> </w:t>
            </w:r>
            <w:r w:rsidRPr="00D40782">
              <w:rPr>
                <w:lang w:val="it-IT"/>
              </w:rPr>
              <w:t>attribuiti</w:t>
            </w:r>
            <w:r w:rsidRPr="00D40782">
              <w:rPr>
                <w:spacing w:val="5"/>
                <w:lang w:val="it-IT"/>
              </w:rPr>
              <w:t xml:space="preserve"> </w:t>
            </w:r>
            <w:r w:rsidRPr="00D40782">
              <w:rPr>
                <w:lang w:val="it-IT"/>
              </w:rPr>
              <w:t>punti</w:t>
            </w:r>
            <w:r w:rsidRPr="00D40782">
              <w:rPr>
                <w:spacing w:val="6"/>
                <w:lang w:val="it-IT"/>
              </w:rPr>
              <w:t xml:space="preserve"> </w:t>
            </w:r>
            <w:r w:rsidRPr="00D40782">
              <w:rPr>
                <w:lang w:val="it-IT"/>
              </w:rPr>
              <w:t>0,25</w:t>
            </w:r>
          </w:p>
        </w:tc>
        <w:tc>
          <w:tcPr>
            <w:tcW w:w="1248" w:type="dxa"/>
            <w:vAlign w:val="center"/>
          </w:tcPr>
          <w:p w14:paraId="076D8A8C" w14:textId="77777777" w:rsidR="00462FD9" w:rsidRPr="00D40782" w:rsidRDefault="00462FD9" w:rsidP="0041728D">
            <w:pPr>
              <w:pStyle w:val="TableParagraph"/>
              <w:ind w:left="0"/>
              <w:rPr>
                <w:b/>
                <w:lang w:val="it-IT"/>
              </w:rPr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0,50</w:t>
            </w:r>
          </w:p>
        </w:tc>
      </w:tr>
      <w:tr w:rsidR="00462FD9" w14:paraId="323EFA6D" w14:textId="77777777" w:rsidTr="0041728D">
        <w:trPr>
          <w:trHeight w:val="732"/>
        </w:trPr>
        <w:tc>
          <w:tcPr>
            <w:tcW w:w="518" w:type="dxa"/>
            <w:vAlign w:val="center"/>
          </w:tcPr>
          <w:p w14:paraId="1ED9B2C1" w14:textId="77777777" w:rsidR="00462FD9" w:rsidRDefault="00462FD9" w:rsidP="0041728D">
            <w:pPr>
              <w:pStyle w:val="TableParagraph"/>
              <w:ind w:left="95" w:right="86"/>
              <w:jc w:val="center"/>
            </w:pPr>
            <w:r>
              <w:rPr>
                <w:spacing w:val="-5"/>
              </w:rPr>
              <w:t>2/a</w:t>
            </w:r>
          </w:p>
        </w:tc>
        <w:tc>
          <w:tcPr>
            <w:tcW w:w="7022" w:type="dxa"/>
            <w:vAlign w:val="center"/>
          </w:tcPr>
          <w:p w14:paraId="20AB5C19" w14:textId="77777777" w:rsidR="00462FD9" w:rsidRPr="00D40782" w:rsidRDefault="00462FD9" w:rsidP="0041728D">
            <w:pPr>
              <w:pStyle w:val="TableParagraph"/>
              <w:ind w:left="108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ai corsi universitari di specializzazione, perfezionamento e master universitari vengono attribuiti punti 0,25</w:t>
            </w:r>
          </w:p>
        </w:tc>
        <w:tc>
          <w:tcPr>
            <w:tcW w:w="1248" w:type="dxa"/>
            <w:vAlign w:val="center"/>
          </w:tcPr>
          <w:p w14:paraId="68F8F795" w14:textId="77777777" w:rsidR="00462FD9" w:rsidRDefault="00462FD9" w:rsidP="0041728D">
            <w:pPr>
              <w:pStyle w:val="TableParagraph"/>
              <w:ind w:left="108"/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0,50</w:t>
            </w:r>
          </w:p>
        </w:tc>
      </w:tr>
      <w:tr w:rsidR="00462FD9" w14:paraId="58D04E24" w14:textId="77777777" w:rsidTr="0041728D">
        <w:trPr>
          <w:trHeight w:val="537"/>
        </w:trPr>
        <w:tc>
          <w:tcPr>
            <w:tcW w:w="518" w:type="dxa"/>
            <w:vAlign w:val="center"/>
          </w:tcPr>
          <w:p w14:paraId="351A05A2" w14:textId="77777777" w:rsidR="00462FD9" w:rsidRDefault="00462FD9" w:rsidP="0041728D">
            <w:pPr>
              <w:pStyle w:val="TableParagraph"/>
              <w:spacing w:line="268" w:lineRule="exact"/>
              <w:ind w:left="95" w:right="86"/>
              <w:jc w:val="center"/>
            </w:pPr>
            <w:r>
              <w:rPr>
                <w:spacing w:val="-5"/>
              </w:rPr>
              <w:t>3/a</w:t>
            </w:r>
          </w:p>
        </w:tc>
        <w:tc>
          <w:tcPr>
            <w:tcW w:w="7022" w:type="dxa"/>
            <w:vAlign w:val="center"/>
          </w:tcPr>
          <w:p w14:paraId="4256F01E" w14:textId="77777777" w:rsidR="00462FD9" w:rsidRPr="00D40782" w:rsidRDefault="00462FD9" w:rsidP="0041728D">
            <w:pPr>
              <w:pStyle w:val="TableParagraph"/>
              <w:spacing w:line="268" w:lineRule="exact"/>
              <w:ind w:left="108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ai</w:t>
            </w:r>
            <w:r w:rsidRPr="00D40782">
              <w:rPr>
                <w:spacing w:val="-8"/>
                <w:lang w:val="it-IT"/>
              </w:rPr>
              <w:t xml:space="preserve"> </w:t>
            </w:r>
            <w:r w:rsidRPr="00D40782">
              <w:rPr>
                <w:lang w:val="it-IT"/>
              </w:rPr>
              <w:t>dottorati</w:t>
            </w:r>
            <w:r w:rsidRPr="00D40782">
              <w:rPr>
                <w:spacing w:val="-6"/>
                <w:lang w:val="it-IT"/>
              </w:rPr>
              <w:t xml:space="preserve"> </w:t>
            </w:r>
            <w:r w:rsidRPr="00D40782">
              <w:rPr>
                <w:lang w:val="it-IT"/>
              </w:rPr>
              <w:t>di</w:t>
            </w:r>
            <w:r w:rsidRPr="00D40782">
              <w:rPr>
                <w:spacing w:val="-7"/>
                <w:lang w:val="it-IT"/>
              </w:rPr>
              <w:t xml:space="preserve"> </w:t>
            </w:r>
            <w:r w:rsidRPr="00D40782">
              <w:rPr>
                <w:lang w:val="it-IT"/>
              </w:rPr>
              <w:t>ricerca</w:t>
            </w:r>
            <w:r w:rsidRPr="00D40782">
              <w:rPr>
                <w:spacing w:val="-6"/>
                <w:lang w:val="it-IT"/>
              </w:rPr>
              <w:t xml:space="preserve"> </w:t>
            </w:r>
            <w:r w:rsidRPr="00D40782">
              <w:rPr>
                <w:lang w:val="it-IT"/>
              </w:rPr>
              <w:t>vengono</w:t>
            </w:r>
            <w:r w:rsidRPr="00D40782">
              <w:rPr>
                <w:spacing w:val="-6"/>
                <w:lang w:val="it-IT"/>
              </w:rPr>
              <w:t xml:space="preserve"> </w:t>
            </w:r>
            <w:r w:rsidRPr="00D40782">
              <w:rPr>
                <w:lang w:val="it-IT"/>
              </w:rPr>
              <w:t>attribuiti</w:t>
            </w:r>
            <w:r w:rsidRPr="00D40782">
              <w:rPr>
                <w:spacing w:val="-7"/>
                <w:lang w:val="it-IT"/>
              </w:rPr>
              <w:t xml:space="preserve"> </w:t>
            </w:r>
            <w:r w:rsidRPr="00D40782">
              <w:rPr>
                <w:lang w:val="it-IT"/>
              </w:rPr>
              <w:t>punti</w:t>
            </w:r>
            <w:r w:rsidRPr="00D40782">
              <w:rPr>
                <w:spacing w:val="-7"/>
                <w:lang w:val="it-IT"/>
              </w:rPr>
              <w:t xml:space="preserve"> </w:t>
            </w:r>
            <w:r w:rsidRPr="00D40782">
              <w:rPr>
                <w:lang w:val="it-IT"/>
              </w:rPr>
              <w:t>1</w:t>
            </w:r>
          </w:p>
        </w:tc>
        <w:tc>
          <w:tcPr>
            <w:tcW w:w="1248" w:type="dxa"/>
            <w:vAlign w:val="center"/>
          </w:tcPr>
          <w:p w14:paraId="1C4687B1" w14:textId="77777777" w:rsidR="00462FD9" w:rsidRDefault="00462FD9" w:rsidP="0041728D">
            <w:pPr>
              <w:pStyle w:val="TableParagraph"/>
              <w:spacing w:line="268" w:lineRule="exact"/>
              <w:ind w:left="108"/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</w:tr>
      <w:tr w:rsidR="00462FD9" w14:paraId="4EF1AF49" w14:textId="77777777" w:rsidTr="0041728D">
        <w:trPr>
          <w:trHeight w:val="732"/>
        </w:trPr>
        <w:tc>
          <w:tcPr>
            <w:tcW w:w="518" w:type="dxa"/>
            <w:vAlign w:val="center"/>
          </w:tcPr>
          <w:p w14:paraId="4A52A7CC" w14:textId="77777777" w:rsidR="00462FD9" w:rsidRDefault="00462FD9" w:rsidP="0041728D">
            <w:pPr>
              <w:pStyle w:val="TableParagraph"/>
              <w:spacing w:line="268" w:lineRule="exact"/>
              <w:ind w:left="95" w:right="86"/>
              <w:jc w:val="center"/>
            </w:pPr>
            <w:r>
              <w:rPr>
                <w:spacing w:val="-5"/>
              </w:rPr>
              <w:t>4/a</w:t>
            </w:r>
          </w:p>
        </w:tc>
        <w:tc>
          <w:tcPr>
            <w:tcW w:w="7022" w:type="dxa"/>
            <w:vAlign w:val="center"/>
          </w:tcPr>
          <w:p w14:paraId="5FFC2C74" w14:textId="77777777" w:rsidR="00462FD9" w:rsidRPr="00D40782" w:rsidRDefault="00462FD9" w:rsidP="0041728D">
            <w:pPr>
              <w:pStyle w:val="TableParagraph"/>
              <w:ind w:left="108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ad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ogni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contratto universitario, della durata da 6 mesi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ad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un anno accademico, vengono attribuiti punti 0,25</w:t>
            </w:r>
          </w:p>
        </w:tc>
        <w:tc>
          <w:tcPr>
            <w:tcW w:w="1248" w:type="dxa"/>
            <w:vAlign w:val="center"/>
          </w:tcPr>
          <w:p w14:paraId="684234D5" w14:textId="77777777" w:rsidR="00462FD9" w:rsidRDefault="00462FD9" w:rsidP="0041728D">
            <w:pPr>
              <w:pStyle w:val="TableParagraph"/>
              <w:ind w:left="108"/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0,50</w:t>
            </w:r>
          </w:p>
        </w:tc>
      </w:tr>
      <w:tr w:rsidR="00462FD9" w14:paraId="6A992261" w14:textId="77777777" w:rsidTr="0041728D">
        <w:trPr>
          <w:trHeight w:val="1269"/>
        </w:trPr>
        <w:tc>
          <w:tcPr>
            <w:tcW w:w="518" w:type="dxa"/>
            <w:vAlign w:val="center"/>
          </w:tcPr>
          <w:p w14:paraId="28DE708B" w14:textId="77777777" w:rsidR="00462FD9" w:rsidRDefault="00462FD9" w:rsidP="0041728D">
            <w:pPr>
              <w:pStyle w:val="TableParagraph"/>
              <w:spacing w:line="268" w:lineRule="exact"/>
              <w:ind w:left="95" w:right="86"/>
              <w:jc w:val="center"/>
            </w:pPr>
            <w:r>
              <w:rPr>
                <w:spacing w:val="-5"/>
              </w:rPr>
              <w:t>5/a</w:t>
            </w:r>
          </w:p>
        </w:tc>
        <w:tc>
          <w:tcPr>
            <w:tcW w:w="7022" w:type="dxa"/>
            <w:vAlign w:val="center"/>
          </w:tcPr>
          <w:p w14:paraId="789042FC" w14:textId="77777777" w:rsidR="00462FD9" w:rsidRPr="00D40782" w:rsidRDefault="00462FD9" w:rsidP="0041728D">
            <w:pPr>
              <w:pStyle w:val="TableParagraph"/>
              <w:ind w:left="108" w:right="98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ad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ogni concorso vinto, sia per titoli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ed esami, sia per soli</w:t>
            </w:r>
            <w:r w:rsidRPr="00D40782">
              <w:rPr>
                <w:spacing w:val="-1"/>
                <w:lang w:val="it-IT"/>
              </w:rPr>
              <w:t xml:space="preserve"> </w:t>
            </w:r>
            <w:r w:rsidRPr="00D40782">
              <w:rPr>
                <w:lang w:val="it-IT"/>
              </w:rPr>
              <w:t>titoli (ivi comprese le procedure concorsuali finalizzate al conseguimento di abilitazioni), diverso da quello che ha consentito l’accesso al ruolo, vengono attribuiti punti 0,50</w:t>
            </w:r>
          </w:p>
        </w:tc>
        <w:tc>
          <w:tcPr>
            <w:tcW w:w="1248" w:type="dxa"/>
            <w:vAlign w:val="center"/>
          </w:tcPr>
          <w:p w14:paraId="5166AA1E" w14:textId="77777777" w:rsidR="00462FD9" w:rsidRDefault="00462FD9" w:rsidP="0041728D">
            <w:pPr>
              <w:pStyle w:val="TableParagraph"/>
              <w:spacing w:before="1"/>
              <w:ind w:left="108"/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</w:tr>
      <w:tr w:rsidR="00462FD9" w14:paraId="534AFDA3" w14:textId="77777777" w:rsidTr="0041728D">
        <w:trPr>
          <w:trHeight w:val="732"/>
        </w:trPr>
        <w:tc>
          <w:tcPr>
            <w:tcW w:w="518" w:type="dxa"/>
            <w:vAlign w:val="center"/>
          </w:tcPr>
          <w:p w14:paraId="0FC8C925" w14:textId="77777777" w:rsidR="00462FD9" w:rsidRDefault="00462FD9" w:rsidP="0041728D">
            <w:pPr>
              <w:pStyle w:val="TableParagraph"/>
              <w:spacing w:line="268" w:lineRule="exact"/>
              <w:ind w:left="95" w:right="86"/>
              <w:jc w:val="center"/>
            </w:pPr>
            <w:r>
              <w:rPr>
                <w:spacing w:val="-5"/>
              </w:rPr>
              <w:t>6/a</w:t>
            </w:r>
          </w:p>
        </w:tc>
        <w:tc>
          <w:tcPr>
            <w:tcW w:w="7022" w:type="dxa"/>
            <w:vAlign w:val="center"/>
          </w:tcPr>
          <w:p w14:paraId="24D9451E" w14:textId="77777777" w:rsidR="00462FD9" w:rsidRPr="00D40782" w:rsidRDefault="00462FD9" w:rsidP="0041728D">
            <w:pPr>
              <w:pStyle w:val="TableParagraph"/>
              <w:ind w:left="108" w:right="56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ad</w:t>
            </w:r>
            <w:r w:rsidRPr="00D40782">
              <w:rPr>
                <w:spacing w:val="-5"/>
                <w:lang w:val="it-IT"/>
              </w:rPr>
              <w:t xml:space="preserve"> </w:t>
            </w:r>
            <w:r w:rsidRPr="00D40782">
              <w:rPr>
                <w:lang w:val="it-IT"/>
              </w:rPr>
              <w:t>ogni</w:t>
            </w:r>
            <w:r w:rsidRPr="00D40782">
              <w:rPr>
                <w:spacing w:val="-4"/>
                <w:lang w:val="it-IT"/>
              </w:rPr>
              <w:t xml:space="preserve"> </w:t>
            </w:r>
            <w:r w:rsidRPr="00D40782">
              <w:rPr>
                <w:lang w:val="it-IT"/>
              </w:rPr>
              <w:t>certificazione</w:t>
            </w:r>
            <w:r w:rsidRPr="00D40782">
              <w:rPr>
                <w:spacing w:val="-4"/>
                <w:lang w:val="it-IT"/>
              </w:rPr>
              <w:t xml:space="preserve"> </w:t>
            </w:r>
            <w:r>
              <w:rPr>
                <w:spacing w:val="-4"/>
                <w:lang w:val="it-IT"/>
              </w:rPr>
              <w:t xml:space="preserve">professionale, </w:t>
            </w:r>
            <w:r w:rsidRPr="00D40782">
              <w:rPr>
                <w:lang w:val="it-IT"/>
              </w:rPr>
              <w:t>linguistica</w:t>
            </w:r>
            <w:r w:rsidRPr="00D40782">
              <w:rPr>
                <w:spacing w:val="-5"/>
                <w:lang w:val="it-IT"/>
              </w:rPr>
              <w:t xml:space="preserve"> </w:t>
            </w:r>
            <w:r w:rsidRPr="00D40782">
              <w:rPr>
                <w:lang w:val="it-IT"/>
              </w:rPr>
              <w:t>o</w:t>
            </w:r>
            <w:r w:rsidRPr="00D40782">
              <w:rPr>
                <w:spacing w:val="-4"/>
                <w:lang w:val="it-IT"/>
              </w:rPr>
              <w:t xml:space="preserve"> </w:t>
            </w:r>
            <w:r w:rsidRPr="00D40782">
              <w:rPr>
                <w:lang w:val="it-IT"/>
              </w:rPr>
              <w:t>informatica,</w:t>
            </w:r>
            <w:r w:rsidRPr="00D40782">
              <w:rPr>
                <w:spacing w:val="-3"/>
                <w:lang w:val="it-IT"/>
              </w:rPr>
              <w:t xml:space="preserve"> </w:t>
            </w:r>
            <w:r w:rsidRPr="00D40782">
              <w:rPr>
                <w:lang w:val="it-IT"/>
              </w:rPr>
              <w:t>vengono</w:t>
            </w:r>
            <w:r w:rsidRPr="00D40782">
              <w:rPr>
                <w:spacing w:val="-4"/>
                <w:lang w:val="it-IT"/>
              </w:rPr>
              <w:t xml:space="preserve"> </w:t>
            </w:r>
            <w:r w:rsidRPr="00D40782">
              <w:rPr>
                <w:lang w:val="it-IT"/>
              </w:rPr>
              <w:t>attribuiti</w:t>
            </w:r>
            <w:r w:rsidRPr="00D40782">
              <w:rPr>
                <w:spacing w:val="-4"/>
                <w:lang w:val="it-IT"/>
              </w:rPr>
              <w:t xml:space="preserve"> </w:t>
            </w:r>
            <w:r w:rsidRPr="00D40782">
              <w:rPr>
                <w:lang w:val="it-IT"/>
              </w:rPr>
              <w:t>punti</w:t>
            </w:r>
            <w:r w:rsidRPr="00D40782">
              <w:rPr>
                <w:spacing w:val="-4"/>
                <w:lang w:val="it-IT"/>
              </w:rPr>
              <w:t xml:space="preserve"> </w:t>
            </w:r>
            <w:r w:rsidRPr="00D40782">
              <w:rPr>
                <w:lang w:val="it-IT"/>
              </w:rPr>
              <w:t>0,25</w:t>
            </w:r>
          </w:p>
        </w:tc>
        <w:tc>
          <w:tcPr>
            <w:tcW w:w="1248" w:type="dxa"/>
            <w:vAlign w:val="center"/>
          </w:tcPr>
          <w:p w14:paraId="3E3D5DF9" w14:textId="77777777" w:rsidR="00462FD9" w:rsidRDefault="00462FD9" w:rsidP="0041728D">
            <w:pPr>
              <w:pStyle w:val="TableParagraph"/>
              <w:ind w:left="108"/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0,50</w:t>
            </w:r>
          </w:p>
        </w:tc>
      </w:tr>
    </w:tbl>
    <w:p w14:paraId="7EF12A6E" w14:textId="77777777" w:rsidR="00462FD9" w:rsidRDefault="00462FD9" w:rsidP="00462FD9">
      <w:pPr>
        <w:pStyle w:val="Corpotesto"/>
        <w:spacing w:before="5"/>
        <w:rPr>
          <w:b/>
          <w:sz w:val="21"/>
        </w:rPr>
      </w:pPr>
    </w:p>
    <w:p w14:paraId="04F5C476" w14:textId="77777777" w:rsidR="00462FD9" w:rsidRPr="00D40782" w:rsidRDefault="00462FD9" w:rsidP="00462FD9">
      <w:pPr>
        <w:pStyle w:val="Paragrafoelenco"/>
        <w:numPr>
          <w:ilvl w:val="0"/>
          <w:numId w:val="1"/>
        </w:numPr>
        <w:tabs>
          <w:tab w:val="left" w:pos="758"/>
        </w:tabs>
        <w:spacing w:before="52"/>
        <w:ind w:left="757" w:hanging="361"/>
        <w:jc w:val="left"/>
        <w:rPr>
          <w:b/>
          <w:lang w:val="it-IT"/>
        </w:rPr>
      </w:pPr>
      <w:r w:rsidRPr="00D40782">
        <w:rPr>
          <w:b/>
          <w:sz w:val="24"/>
          <w:lang w:val="it-IT"/>
        </w:rPr>
        <w:t>titoli</w:t>
      </w:r>
      <w:r w:rsidRPr="00D40782">
        <w:rPr>
          <w:b/>
          <w:spacing w:val="-5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scientifici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-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fino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ad</w:t>
      </w:r>
      <w:r w:rsidRPr="00D40782">
        <w:rPr>
          <w:b/>
          <w:spacing w:val="-1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un</w:t>
      </w:r>
      <w:r w:rsidRPr="00D40782">
        <w:rPr>
          <w:b/>
          <w:spacing w:val="-3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massimo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di</w:t>
      </w:r>
      <w:r w:rsidRPr="00D40782">
        <w:rPr>
          <w:b/>
          <w:spacing w:val="-2"/>
          <w:sz w:val="24"/>
          <w:lang w:val="it-IT"/>
        </w:rPr>
        <w:t xml:space="preserve"> </w:t>
      </w:r>
      <w:r>
        <w:rPr>
          <w:b/>
          <w:spacing w:val="-2"/>
          <w:sz w:val="24"/>
          <w:lang w:val="it-IT"/>
        </w:rPr>
        <w:t>4</w:t>
      </w:r>
      <w:r w:rsidRPr="00D40782">
        <w:rPr>
          <w:b/>
          <w:spacing w:val="-2"/>
          <w:sz w:val="24"/>
          <w:lang w:val="it-IT"/>
        </w:rPr>
        <w:t xml:space="preserve"> punti:</w:t>
      </w:r>
    </w:p>
    <w:p w14:paraId="637E9824" w14:textId="77777777" w:rsidR="00462FD9" w:rsidRPr="00D40782" w:rsidRDefault="00462FD9" w:rsidP="00462FD9">
      <w:pPr>
        <w:pStyle w:val="Corpotesto"/>
        <w:spacing w:before="1"/>
        <w:rPr>
          <w:b/>
          <w:lang w:val="it-IT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7152"/>
        <w:gridCol w:w="1392"/>
      </w:tblGrid>
      <w:tr w:rsidR="00462FD9" w14:paraId="1F3EA566" w14:textId="77777777" w:rsidTr="0041728D">
        <w:trPr>
          <w:trHeight w:val="1490"/>
        </w:trPr>
        <w:tc>
          <w:tcPr>
            <w:tcW w:w="529" w:type="dxa"/>
            <w:vAlign w:val="center"/>
          </w:tcPr>
          <w:p w14:paraId="0A9F7C8A" w14:textId="77777777" w:rsidR="00462FD9" w:rsidRPr="00447ADD" w:rsidRDefault="00462FD9" w:rsidP="0041728D">
            <w:pPr>
              <w:pStyle w:val="TableParagraph"/>
              <w:jc w:val="center"/>
              <w:rPr>
                <w:sz w:val="20"/>
                <w:szCs w:val="20"/>
              </w:rPr>
            </w:pPr>
            <w:r w:rsidRPr="00447ADD">
              <w:rPr>
                <w:spacing w:val="-5"/>
                <w:sz w:val="20"/>
                <w:szCs w:val="20"/>
              </w:rPr>
              <w:t>1/b</w:t>
            </w:r>
          </w:p>
        </w:tc>
        <w:tc>
          <w:tcPr>
            <w:tcW w:w="7152" w:type="dxa"/>
            <w:vAlign w:val="center"/>
          </w:tcPr>
          <w:p w14:paraId="23797D58" w14:textId="77777777" w:rsidR="00462FD9" w:rsidRPr="00721D19" w:rsidRDefault="00462FD9" w:rsidP="0041728D">
            <w:pPr>
              <w:pStyle w:val="TableParagraph"/>
              <w:ind w:left="108" w:right="98"/>
              <w:jc w:val="both"/>
              <w:rPr>
                <w:rFonts w:asciiTheme="minorHAnsi" w:hAnsiTheme="minorHAnsi" w:cstheme="minorHAnsi"/>
                <w:lang w:val="it-IT"/>
              </w:rPr>
            </w:pPr>
            <w:r w:rsidRPr="00721D19">
              <w:rPr>
                <w:rFonts w:asciiTheme="minorHAnsi" w:hAnsiTheme="minorHAnsi" w:cstheme="minorHAnsi"/>
                <w:lang w:val="it-IT"/>
              </w:rPr>
              <w:t>per ogni pubblicazione a stampa (articoli</w:t>
            </w:r>
            <w:r w:rsidRPr="00721D19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compresi su riviste scientifiche)</w:t>
            </w:r>
            <w:r w:rsidRPr="00721D19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attinente alle</w:t>
            </w:r>
            <w:r w:rsidRPr="00721D19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tematiche</w:t>
            </w:r>
            <w:r w:rsidRPr="00721D19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della</w:t>
            </w:r>
            <w:r w:rsidRPr="00721D19">
              <w:rPr>
                <w:rFonts w:asciiTheme="minorHAnsi" w:hAnsiTheme="minorHAnsi" w:cstheme="minorHAnsi"/>
                <w:spacing w:val="69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procedura</w:t>
            </w:r>
            <w:r w:rsidRPr="00721D19">
              <w:rPr>
                <w:rFonts w:asciiTheme="minorHAnsi" w:hAnsiTheme="minorHAnsi" w:cstheme="minorHAnsi"/>
                <w:spacing w:val="70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selettiva</w:t>
            </w:r>
            <w:r w:rsidRPr="00721D19">
              <w:rPr>
                <w:rFonts w:asciiTheme="minorHAnsi" w:hAnsiTheme="minorHAnsi" w:cstheme="minorHAnsi"/>
                <w:spacing w:val="70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vengono</w:t>
            </w:r>
            <w:r w:rsidRPr="00721D19">
              <w:rPr>
                <w:rFonts w:asciiTheme="minorHAnsi" w:hAnsiTheme="minorHAnsi" w:cstheme="minorHAnsi"/>
                <w:spacing w:val="69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attribuiti</w:t>
            </w:r>
            <w:r w:rsidRPr="00721D19">
              <w:rPr>
                <w:rFonts w:asciiTheme="minorHAnsi" w:hAnsiTheme="minorHAnsi" w:cstheme="minorHAnsi"/>
                <w:spacing w:val="70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>punti</w:t>
            </w:r>
            <w:r w:rsidRPr="00721D19">
              <w:rPr>
                <w:rFonts w:asciiTheme="minorHAnsi" w:hAnsiTheme="minorHAnsi" w:cstheme="minorHAnsi"/>
                <w:spacing w:val="69"/>
                <w:lang w:val="it-IT"/>
              </w:rPr>
              <w:t xml:space="preserve"> </w:t>
            </w:r>
            <w:r w:rsidRPr="00721D19">
              <w:rPr>
                <w:rFonts w:asciiTheme="minorHAnsi" w:hAnsiTheme="minorHAnsi" w:cstheme="minorHAnsi"/>
                <w:lang w:val="it-IT"/>
              </w:rPr>
              <w:t xml:space="preserve">0,50 </w:t>
            </w:r>
            <w:r w:rsidRPr="00721D19">
              <w:rPr>
                <w:rFonts w:asciiTheme="minorHAnsi" w:hAnsiTheme="minorHAnsi" w:cstheme="minorHAnsi"/>
                <w:spacing w:val="69"/>
                <w:lang w:val="it-IT"/>
              </w:rPr>
              <w:t>(</w:t>
            </w:r>
            <w:r w:rsidRPr="00721D19">
              <w:rPr>
                <w:rFonts w:asciiTheme="minorHAnsi" w:hAnsiTheme="minorHAnsi" w:cstheme="minorHAnsi"/>
                <w:lang w:val="it-IT"/>
              </w:rPr>
              <w:t xml:space="preserve">riportare </w:t>
            </w:r>
            <w:r w:rsidRPr="00721D19">
              <w:rPr>
                <w:rFonts w:asciiTheme="minorHAnsi" w:hAnsiTheme="minorHAnsi" w:cstheme="minorHAnsi"/>
                <w:spacing w:val="-5"/>
                <w:lang w:val="it-IT"/>
              </w:rPr>
              <w:t>l’ISBN s</w:t>
            </w:r>
            <w:r w:rsidRPr="00721D19">
              <w:rPr>
                <w:rFonts w:asciiTheme="minorHAnsi" w:hAnsiTheme="minorHAnsi" w:cstheme="minorHAnsi"/>
                <w:lang w:val="it-IT"/>
              </w:rPr>
              <w:t>pecificare titoli delle pubblicazioni, editore, anno, codice ISBN, per le pubblicazioni a stampa di autori vari, deve risultare espressamente il contributo di ciascun autore)</w:t>
            </w:r>
          </w:p>
        </w:tc>
        <w:tc>
          <w:tcPr>
            <w:tcW w:w="1392" w:type="dxa"/>
            <w:vAlign w:val="center"/>
          </w:tcPr>
          <w:p w14:paraId="06CA7030" w14:textId="77777777" w:rsidR="00462FD9" w:rsidRDefault="00462FD9" w:rsidP="0041728D">
            <w:pPr>
              <w:pStyle w:val="TableParagraph"/>
              <w:spacing w:before="1"/>
              <w:ind w:left="108"/>
            </w:pPr>
            <w:proofErr w:type="spellStart"/>
            <w:r>
              <w:t>punti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</w:tr>
    </w:tbl>
    <w:p w14:paraId="415C0A3A" w14:textId="77777777" w:rsidR="00462FD9" w:rsidRDefault="00462FD9" w:rsidP="00462FD9">
      <w:pPr>
        <w:pStyle w:val="Corpotesto"/>
        <w:spacing w:before="9"/>
        <w:rPr>
          <w:b/>
          <w:sz w:val="20"/>
        </w:rPr>
      </w:pPr>
    </w:p>
    <w:p w14:paraId="03013A8D" w14:textId="77777777" w:rsidR="00462FD9" w:rsidRPr="00D40782" w:rsidRDefault="00462FD9" w:rsidP="00462FD9">
      <w:pPr>
        <w:pStyle w:val="Paragrafoelenco"/>
        <w:numPr>
          <w:ilvl w:val="0"/>
          <w:numId w:val="1"/>
        </w:numPr>
        <w:tabs>
          <w:tab w:val="left" w:pos="758"/>
        </w:tabs>
        <w:spacing w:before="1"/>
        <w:ind w:left="757" w:hanging="361"/>
        <w:jc w:val="left"/>
        <w:rPr>
          <w:b/>
          <w:lang w:val="it-IT"/>
        </w:rPr>
      </w:pPr>
      <w:r w:rsidRPr="00D40782">
        <w:rPr>
          <w:b/>
          <w:sz w:val="24"/>
          <w:lang w:val="it-IT"/>
        </w:rPr>
        <w:t>titoli</w:t>
      </w:r>
      <w:r w:rsidRPr="00D40782">
        <w:rPr>
          <w:b/>
          <w:spacing w:val="-6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professionali</w:t>
      </w:r>
      <w:r w:rsidRPr="00D40782">
        <w:rPr>
          <w:b/>
          <w:spacing w:val="-3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(fino</w:t>
      </w:r>
      <w:r w:rsidRPr="00D40782">
        <w:rPr>
          <w:b/>
          <w:spacing w:val="-1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ad</w:t>
      </w:r>
      <w:r w:rsidRPr="00D40782">
        <w:rPr>
          <w:b/>
          <w:spacing w:val="-3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un</w:t>
      </w:r>
      <w:r w:rsidRPr="00D40782">
        <w:rPr>
          <w:b/>
          <w:spacing w:val="-3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massimo</w:t>
      </w:r>
      <w:r w:rsidRPr="00D40782">
        <w:rPr>
          <w:b/>
          <w:spacing w:val="-2"/>
          <w:sz w:val="24"/>
          <w:lang w:val="it-IT"/>
        </w:rPr>
        <w:t xml:space="preserve"> </w:t>
      </w:r>
      <w:r w:rsidRPr="00D40782">
        <w:rPr>
          <w:b/>
          <w:sz w:val="24"/>
          <w:lang w:val="it-IT"/>
        </w:rPr>
        <w:t>di</w:t>
      </w:r>
      <w:r w:rsidRPr="00D40782">
        <w:rPr>
          <w:b/>
          <w:spacing w:val="-3"/>
          <w:sz w:val="24"/>
          <w:lang w:val="it-IT"/>
        </w:rPr>
        <w:t xml:space="preserve"> </w:t>
      </w:r>
      <w:r>
        <w:rPr>
          <w:b/>
          <w:sz w:val="24"/>
          <w:lang w:val="it-IT"/>
        </w:rPr>
        <w:t>12</w:t>
      </w:r>
      <w:r w:rsidRPr="00D40782">
        <w:rPr>
          <w:b/>
          <w:spacing w:val="-3"/>
          <w:sz w:val="24"/>
          <w:lang w:val="it-IT"/>
        </w:rPr>
        <w:t xml:space="preserve"> </w:t>
      </w:r>
      <w:r w:rsidRPr="00D40782">
        <w:rPr>
          <w:b/>
          <w:spacing w:val="-2"/>
          <w:sz w:val="24"/>
          <w:lang w:val="it-IT"/>
        </w:rPr>
        <w:t>punti)</w:t>
      </w:r>
    </w:p>
    <w:p w14:paraId="612FE0C7" w14:textId="77777777" w:rsidR="00462FD9" w:rsidRPr="00D40782" w:rsidRDefault="00462FD9" w:rsidP="00462FD9">
      <w:pPr>
        <w:pStyle w:val="Corpotesto"/>
        <w:spacing w:before="12"/>
        <w:rPr>
          <w:b/>
          <w:sz w:val="23"/>
          <w:lang w:val="it-IT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7176"/>
        <w:gridCol w:w="1392"/>
      </w:tblGrid>
      <w:tr w:rsidR="00462FD9" w14:paraId="68F0321E" w14:textId="77777777" w:rsidTr="0041728D">
        <w:trPr>
          <w:trHeight w:val="537"/>
        </w:trPr>
        <w:tc>
          <w:tcPr>
            <w:tcW w:w="505" w:type="dxa"/>
            <w:vAlign w:val="center"/>
          </w:tcPr>
          <w:p w14:paraId="04CF1CEC" w14:textId="77777777" w:rsidR="00462FD9" w:rsidRDefault="00462FD9" w:rsidP="0041728D">
            <w:pPr>
              <w:pStyle w:val="TableParagraph"/>
              <w:spacing w:line="268" w:lineRule="exact"/>
              <w:ind w:left="95" w:right="85"/>
              <w:jc w:val="center"/>
            </w:pPr>
            <w:r>
              <w:rPr>
                <w:spacing w:val="-5"/>
              </w:rPr>
              <w:t>1/c</w:t>
            </w:r>
          </w:p>
        </w:tc>
        <w:tc>
          <w:tcPr>
            <w:tcW w:w="7176" w:type="dxa"/>
            <w:vAlign w:val="center"/>
          </w:tcPr>
          <w:p w14:paraId="1895400F" w14:textId="77777777" w:rsidR="00462FD9" w:rsidRPr="00D40782" w:rsidRDefault="00462FD9" w:rsidP="0041728D">
            <w:pPr>
              <w:pStyle w:val="TableParagraph"/>
              <w:spacing w:line="268" w:lineRule="exact"/>
              <w:ind w:left="109" w:right="272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per</w:t>
            </w:r>
            <w:r w:rsidRPr="00D40782">
              <w:rPr>
                <w:spacing w:val="8"/>
                <w:lang w:val="it-IT"/>
              </w:rPr>
              <w:t xml:space="preserve"> </w:t>
            </w:r>
            <w:r w:rsidRPr="00D40782">
              <w:rPr>
                <w:lang w:val="it-IT"/>
              </w:rPr>
              <w:t>ogni</w:t>
            </w:r>
            <w:r w:rsidRPr="00D40782">
              <w:rPr>
                <w:spacing w:val="8"/>
                <w:lang w:val="it-IT"/>
              </w:rPr>
              <w:t xml:space="preserve"> </w:t>
            </w:r>
            <w:r w:rsidRPr="00D40782">
              <w:rPr>
                <w:lang w:val="it-IT"/>
              </w:rPr>
              <w:t>anno</w:t>
            </w:r>
            <w:r w:rsidRPr="00D40782">
              <w:rPr>
                <w:spacing w:val="8"/>
                <w:lang w:val="it-IT"/>
              </w:rPr>
              <w:t xml:space="preserve"> </w:t>
            </w:r>
            <w:r w:rsidRPr="00D40782">
              <w:rPr>
                <w:lang w:val="it-IT"/>
              </w:rPr>
              <w:t>di</w:t>
            </w:r>
            <w:r w:rsidRPr="00D40782">
              <w:rPr>
                <w:spacing w:val="9"/>
                <w:lang w:val="it-IT"/>
              </w:rPr>
              <w:t xml:space="preserve"> </w:t>
            </w:r>
            <w:r w:rsidRPr="00D40782">
              <w:rPr>
                <w:lang w:val="it-IT"/>
              </w:rPr>
              <w:t>servizio</w:t>
            </w:r>
            <w:r w:rsidRPr="00D40782">
              <w:rPr>
                <w:spacing w:val="7"/>
                <w:lang w:val="it-IT"/>
              </w:rPr>
              <w:t xml:space="preserve"> </w:t>
            </w:r>
            <w:r w:rsidRPr="00D40782">
              <w:rPr>
                <w:lang w:val="it-IT"/>
              </w:rPr>
              <w:t>prestato</w:t>
            </w:r>
            <w:r w:rsidRPr="00D40782">
              <w:rPr>
                <w:spacing w:val="8"/>
                <w:lang w:val="it-IT"/>
              </w:rPr>
              <w:t xml:space="preserve"> </w:t>
            </w:r>
            <w:r w:rsidRPr="00D40782">
              <w:rPr>
                <w:lang w:val="it-IT"/>
              </w:rPr>
              <w:t>nelle</w:t>
            </w:r>
            <w:r w:rsidRPr="00D40782">
              <w:rPr>
                <w:spacing w:val="9"/>
                <w:lang w:val="it-IT"/>
              </w:rPr>
              <w:t xml:space="preserve"> </w:t>
            </w:r>
            <w:r w:rsidRPr="00D40782">
              <w:rPr>
                <w:lang w:val="it-IT"/>
              </w:rPr>
              <w:t>istituzioni</w:t>
            </w:r>
            <w:r w:rsidRPr="00D40782">
              <w:rPr>
                <w:spacing w:val="9"/>
                <w:lang w:val="it-IT"/>
              </w:rPr>
              <w:t xml:space="preserve"> </w:t>
            </w:r>
            <w:r w:rsidRPr="00D40782">
              <w:rPr>
                <w:lang w:val="it-IT"/>
              </w:rPr>
              <w:t>scolastiche</w:t>
            </w:r>
            <w:r w:rsidRPr="00D40782">
              <w:rPr>
                <w:spacing w:val="7"/>
                <w:lang w:val="it-IT"/>
              </w:rPr>
              <w:t xml:space="preserve"> </w:t>
            </w:r>
            <w:r w:rsidRPr="00D40782">
              <w:rPr>
                <w:lang w:val="it-IT"/>
              </w:rPr>
              <w:t>in</w:t>
            </w:r>
            <w:r w:rsidRPr="00D40782">
              <w:rPr>
                <w:spacing w:val="9"/>
                <w:lang w:val="it-IT"/>
              </w:rPr>
              <w:t xml:space="preserve"> </w:t>
            </w:r>
            <w:r w:rsidRPr="00D40782">
              <w:rPr>
                <w:lang w:val="it-IT"/>
              </w:rPr>
              <w:t>qualità</w:t>
            </w:r>
            <w:r w:rsidRPr="00D40782">
              <w:rPr>
                <w:spacing w:val="8"/>
                <w:lang w:val="it-IT"/>
              </w:rPr>
              <w:t xml:space="preserve"> </w:t>
            </w:r>
            <w:r w:rsidRPr="00D40782">
              <w:rPr>
                <w:lang w:val="it-IT"/>
              </w:rPr>
              <w:t>di</w:t>
            </w:r>
            <w:r w:rsidRPr="00D40782">
              <w:rPr>
                <w:spacing w:val="8"/>
                <w:lang w:val="it-IT"/>
              </w:rPr>
              <w:t xml:space="preserve"> </w:t>
            </w:r>
            <w:r w:rsidRPr="00D40782">
              <w:rPr>
                <w:spacing w:val="-2"/>
                <w:lang w:val="it-IT"/>
              </w:rPr>
              <w:t>“fun</w:t>
            </w:r>
            <w:r w:rsidRPr="00D40782">
              <w:rPr>
                <w:lang w:val="it-IT"/>
              </w:rPr>
              <w:t>zione</w:t>
            </w:r>
            <w:r w:rsidRPr="00D40782">
              <w:rPr>
                <w:spacing w:val="-8"/>
                <w:lang w:val="it-IT"/>
              </w:rPr>
              <w:t xml:space="preserve"> </w:t>
            </w:r>
            <w:r w:rsidRPr="00D40782">
              <w:rPr>
                <w:lang w:val="it-IT"/>
              </w:rPr>
              <w:t>obiettivo”</w:t>
            </w:r>
            <w:r w:rsidRPr="00D40782">
              <w:rPr>
                <w:spacing w:val="-7"/>
                <w:lang w:val="it-IT"/>
              </w:rPr>
              <w:t xml:space="preserve"> </w:t>
            </w:r>
            <w:r w:rsidRPr="00D40782">
              <w:rPr>
                <w:lang w:val="it-IT"/>
              </w:rPr>
              <w:t>e/o</w:t>
            </w:r>
            <w:r w:rsidRPr="00D40782">
              <w:rPr>
                <w:spacing w:val="-8"/>
                <w:lang w:val="it-IT"/>
              </w:rPr>
              <w:t xml:space="preserve"> </w:t>
            </w:r>
            <w:r w:rsidRPr="00D40782">
              <w:rPr>
                <w:lang w:val="it-IT"/>
              </w:rPr>
              <w:t>“funzione</w:t>
            </w:r>
            <w:r w:rsidRPr="00D40782">
              <w:rPr>
                <w:spacing w:val="-7"/>
                <w:lang w:val="it-IT"/>
              </w:rPr>
              <w:t xml:space="preserve"> </w:t>
            </w:r>
            <w:r w:rsidRPr="00D40782">
              <w:rPr>
                <w:lang w:val="it-IT"/>
              </w:rPr>
              <w:t>strumentale”, Animatore digitale</w:t>
            </w:r>
            <w:r>
              <w:rPr>
                <w:lang w:val="it-IT"/>
              </w:rPr>
              <w:t xml:space="preserve"> o responsabile di accordi di rete</w:t>
            </w:r>
            <w:r w:rsidRPr="00D40782">
              <w:rPr>
                <w:spacing w:val="-8"/>
                <w:lang w:val="it-IT"/>
              </w:rPr>
              <w:t xml:space="preserve"> </w:t>
            </w:r>
            <w:r w:rsidRPr="00D40782">
              <w:rPr>
                <w:lang w:val="it-IT"/>
              </w:rPr>
              <w:t>punti</w:t>
            </w:r>
            <w:r w:rsidRPr="00D40782">
              <w:rPr>
                <w:spacing w:val="-7"/>
                <w:lang w:val="it-IT"/>
              </w:rPr>
              <w:t xml:space="preserve"> </w:t>
            </w:r>
            <w:r w:rsidRPr="00D40782">
              <w:rPr>
                <w:lang w:val="it-IT"/>
              </w:rPr>
              <w:t>0,50</w:t>
            </w:r>
          </w:p>
        </w:tc>
        <w:tc>
          <w:tcPr>
            <w:tcW w:w="1392" w:type="dxa"/>
            <w:vAlign w:val="center"/>
          </w:tcPr>
          <w:p w14:paraId="30C74D60" w14:textId="77777777" w:rsidR="00462FD9" w:rsidRDefault="00462FD9" w:rsidP="0041728D">
            <w:pPr>
              <w:pStyle w:val="TableParagraph"/>
              <w:spacing w:line="249" w:lineRule="exact"/>
              <w:ind w:left="139" w:right="162"/>
            </w:pPr>
            <w:proofErr w:type="spellStart"/>
            <w:r>
              <w:t>punti</w:t>
            </w:r>
            <w:proofErr w:type="spellEnd"/>
            <w:r>
              <w:rPr>
                <w:spacing w:val="39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</w:tr>
      <w:tr w:rsidR="00462FD9" w14:paraId="6E446863" w14:textId="77777777" w:rsidTr="0041728D">
        <w:trPr>
          <w:trHeight w:val="1073"/>
        </w:trPr>
        <w:tc>
          <w:tcPr>
            <w:tcW w:w="505" w:type="dxa"/>
            <w:vAlign w:val="center"/>
          </w:tcPr>
          <w:p w14:paraId="61BF855C" w14:textId="77777777" w:rsidR="00462FD9" w:rsidRDefault="00462FD9" w:rsidP="0041728D">
            <w:pPr>
              <w:pStyle w:val="TableParagraph"/>
              <w:spacing w:line="268" w:lineRule="exact"/>
              <w:ind w:left="95" w:right="85"/>
              <w:jc w:val="center"/>
            </w:pPr>
            <w:r>
              <w:rPr>
                <w:spacing w:val="-5"/>
              </w:rPr>
              <w:lastRenderedPageBreak/>
              <w:t>2/c</w:t>
            </w:r>
          </w:p>
        </w:tc>
        <w:tc>
          <w:tcPr>
            <w:tcW w:w="7176" w:type="dxa"/>
            <w:vAlign w:val="center"/>
          </w:tcPr>
          <w:p w14:paraId="0B6BF9CF" w14:textId="77777777" w:rsidR="00462FD9" w:rsidRPr="00D40782" w:rsidRDefault="00462FD9" w:rsidP="0041728D">
            <w:pPr>
              <w:pStyle w:val="TableParagraph"/>
              <w:ind w:left="109" w:right="96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per ogni anno di servizio prestato in qualità di collaboratore-vicario e/o vicepreside o direttore di scuola coordinata di istituto professionale punti 0,50</w:t>
            </w:r>
          </w:p>
        </w:tc>
        <w:tc>
          <w:tcPr>
            <w:tcW w:w="1392" w:type="dxa"/>
            <w:vAlign w:val="center"/>
          </w:tcPr>
          <w:p w14:paraId="485B3671" w14:textId="77777777" w:rsidR="00462FD9" w:rsidRDefault="00462FD9" w:rsidP="0041728D">
            <w:pPr>
              <w:pStyle w:val="TableParagraph"/>
              <w:spacing w:before="1"/>
              <w:ind w:left="139" w:right="162"/>
            </w:pPr>
            <w:proofErr w:type="spellStart"/>
            <w:r>
              <w:t>punti</w:t>
            </w:r>
            <w:proofErr w:type="spellEnd"/>
            <w:r>
              <w:rPr>
                <w:spacing w:val="41"/>
              </w:rPr>
              <w:t xml:space="preserve"> </w:t>
            </w:r>
            <w:r>
              <w:rPr>
                <w:spacing w:val="-10"/>
              </w:rPr>
              <w:t>1.5</w:t>
            </w:r>
          </w:p>
        </w:tc>
      </w:tr>
      <w:tr w:rsidR="00462FD9" w14:paraId="3B2FB200" w14:textId="77777777" w:rsidTr="0041728D">
        <w:trPr>
          <w:trHeight w:val="1074"/>
        </w:trPr>
        <w:tc>
          <w:tcPr>
            <w:tcW w:w="505" w:type="dxa"/>
            <w:vAlign w:val="center"/>
          </w:tcPr>
          <w:p w14:paraId="516587EA" w14:textId="77777777" w:rsidR="00462FD9" w:rsidRDefault="00462FD9" w:rsidP="0041728D">
            <w:pPr>
              <w:pStyle w:val="TableParagraph"/>
              <w:ind w:left="95" w:right="85"/>
              <w:jc w:val="center"/>
            </w:pPr>
            <w:r>
              <w:rPr>
                <w:spacing w:val="-5"/>
              </w:rPr>
              <w:t>3/c</w:t>
            </w:r>
          </w:p>
        </w:tc>
        <w:tc>
          <w:tcPr>
            <w:tcW w:w="7176" w:type="dxa"/>
            <w:vAlign w:val="center"/>
          </w:tcPr>
          <w:p w14:paraId="3F1BEFDA" w14:textId="77777777" w:rsidR="00462FD9" w:rsidRPr="00D40782" w:rsidRDefault="00462FD9" w:rsidP="0041728D">
            <w:pPr>
              <w:pStyle w:val="TableParagraph"/>
              <w:ind w:left="109" w:right="95"/>
              <w:jc w:val="both"/>
              <w:rPr>
                <w:lang w:val="it-IT"/>
              </w:rPr>
            </w:pPr>
            <w:r w:rsidRPr="00D40782">
              <w:rPr>
                <w:lang w:val="it-IT"/>
              </w:rPr>
              <w:t>Per attività di formazione in qualità di direttore, coordinatore (punti 0,50</w:t>
            </w:r>
            <w:r w:rsidRPr="00D40782">
              <w:rPr>
                <w:spacing w:val="40"/>
                <w:lang w:val="it-IT"/>
              </w:rPr>
              <w:t xml:space="preserve"> </w:t>
            </w:r>
            <w:r w:rsidRPr="00D40782">
              <w:rPr>
                <w:lang w:val="it-IT"/>
              </w:rPr>
              <w:t>per ogni corso di formazione) o in qualità di relatore (punti 1 per ogni corso di formazione)</w:t>
            </w:r>
            <w:r>
              <w:rPr>
                <w:lang w:val="it-IT"/>
              </w:rPr>
              <w:t xml:space="preserve"> in corsi certificati ai sensi della direttiva 170/2016</w:t>
            </w:r>
          </w:p>
        </w:tc>
        <w:tc>
          <w:tcPr>
            <w:tcW w:w="1392" w:type="dxa"/>
            <w:vAlign w:val="center"/>
          </w:tcPr>
          <w:p w14:paraId="2DCD61DA" w14:textId="77777777" w:rsidR="00462FD9" w:rsidRDefault="00462FD9" w:rsidP="0041728D">
            <w:pPr>
              <w:pStyle w:val="TableParagraph"/>
              <w:spacing w:before="1"/>
              <w:ind w:left="139" w:right="107"/>
            </w:pPr>
            <w:proofErr w:type="spellStart"/>
            <w:r>
              <w:t>punti</w:t>
            </w:r>
            <w:proofErr w:type="spellEnd"/>
            <w:r>
              <w:rPr>
                <w:spacing w:val="41"/>
              </w:rPr>
              <w:t xml:space="preserve"> </w:t>
            </w:r>
            <w:r>
              <w:rPr>
                <w:spacing w:val="-5"/>
              </w:rPr>
              <w:t>1</w:t>
            </w:r>
          </w:p>
        </w:tc>
      </w:tr>
      <w:tr w:rsidR="00462FD9" w14:paraId="3C8F4E15" w14:textId="77777777" w:rsidTr="0041728D">
        <w:trPr>
          <w:trHeight w:val="1074"/>
        </w:trPr>
        <w:tc>
          <w:tcPr>
            <w:tcW w:w="505" w:type="dxa"/>
            <w:vAlign w:val="center"/>
          </w:tcPr>
          <w:p w14:paraId="2FCC809E" w14:textId="77777777" w:rsidR="00462FD9" w:rsidRDefault="00462FD9" w:rsidP="0041728D">
            <w:pPr>
              <w:pStyle w:val="TableParagraph"/>
              <w:spacing w:line="268" w:lineRule="exact"/>
              <w:ind w:left="95" w:right="85"/>
              <w:jc w:val="center"/>
            </w:pPr>
            <w:r>
              <w:rPr>
                <w:spacing w:val="-5"/>
              </w:rPr>
              <w:t>4/c</w:t>
            </w:r>
          </w:p>
        </w:tc>
        <w:tc>
          <w:tcPr>
            <w:tcW w:w="7176" w:type="dxa"/>
            <w:vAlign w:val="center"/>
          </w:tcPr>
          <w:p w14:paraId="536F0656" w14:textId="77777777" w:rsidR="00462FD9" w:rsidRPr="007079F8" w:rsidRDefault="00462FD9" w:rsidP="0041728D">
            <w:pPr>
              <w:pStyle w:val="TableParagraph"/>
              <w:ind w:left="109" w:right="93"/>
              <w:jc w:val="both"/>
              <w:rPr>
                <w:lang w:val="it-IT"/>
              </w:rPr>
            </w:pPr>
            <w:r w:rsidRPr="007079F8">
              <w:rPr>
                <w:lang w:val="it-IT"/>
              </w:rPr>
              <w:t xml:space="preserve">Per attività svolta negli Uffici dell’Amministrazione Centrale o Periferica del Ministero dell’Istruzione con ruoli </w:t>
            </w:r>
            <w:r w:rsidRPr="007079F8">
              <w:rPr>
                <w:rFonts w:asciiTheme="minorHAnsi" w:hAnsiTheme="minorHAnsi" w:cstheme="minorHAnsi"/>
                <w:lang w:val="it-IT"/>
              </w:rPr>
              <w:t>attinenti alle</w:t>
            </w:r>
            <w:r w:rsidRPr="007079F8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7079F8">
              <w:rPr>
                <w:rFonts w:asciiTheme="minorHAnsi" w:hAnsiTheme="minorHAnsi" w:cstheme="minorHAnsi"/>
                <w:lang w:val="it-IT"/>
              </w:rPr>
              <w:t>tematiche</w:t>
            </w:r>
            <w:r w:rsidRPr="007079F8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7079F8">
              <w:rPr>
                <w:rFonts w:asciiTheme="minorHAnsi" w:hAnsiTheme="minorHAnsi" w:cstheme="minorHAnsi"/>
                <w:lang w:val="it-IT"/>
              </w:rPr>
              <w:t>della</w:t>
            </w:r>
            <w:r w:rsidRPr="007079F8">
              <w:rPr>
                <w:rFonts w:asciiTheme="minorHAnsi" w:hAnsiTheme="minorHAnsi" w:cstheme="minorHAnsi"/>
                <w:spacing w:val="69"/>
                <w:lang w:val="it-IT"/>
              </w:rPr>
              <w:t xml:space="preserve"> </w:t>
            </w:r>
            <w:r w:rsidRPr="007079F8">
              <w:rPr>
                <w:rFonts w:asciiTheme="minorHAnsi" w:hAnsiTheme="minorHAnsi" w:cstheme="minorHAnsi"/>
                <w:lang w:val="it-IT"/>
              </w:rPr>
              <w:t>procedura</w:t>
            </w:r>
            <w:r w:rsidRPr="007079F8">
              <w:rPr>
                <w:rFonts w:asciiTheme="minorHAnsi" w:hAnsiTheme="minorHAnsi" w:cstheme="minorHAnsi"/>
                <w:spacing w:val="70"/>
                <w:lang w:val="it-IT"/>
              </w:rPr>
              <w:t xml:space="preserve"> </w:t>
            </w:r>
            <w:r w:rsidRPr="007079F8">
              <w:rPr>
                <w:rFonts w:asciiTheme="minorHAnsi" w:hAnsiTheme="minorHAnsi" w:cstheme="minorHAnsi"/>
                <w:lang w:val="it-IT"/>
              </w:rPr>
              <w:t>selettiva</w:t>
            </w:r>
            <w:r w:rsidRPr="007079F8">
              <w:rPr>
                <w:lang w:val="it-IT"/>
              </w:rPr>
              <w:t xml:space="preserve"> (punti 1,50 per ogni anno o frazione superiore a sei mesi)</w:t>
            </w:r>
          </w:p>
        </w:tc>
        <w:tc>
          <w:tcPr>
            <w:tcW w:w="1392" w:type="dxa"/>
            <w:vAlign w:val="center"/>
          </w:tcPr>
          <w:p w14:paraId="65530262" w14:textId="77777777" w:rsidR="00462FD9" w:rsidRDefault="00462FD9" w:rsidP="0041728D">
            <w:pPr>
              <w:pStyle w:val="TableParagraph"/>
              <w:spacing w:before="1"/>
              <w:ind w:left="139" w:right="107"/>
            </w:pPr>
            <w:proofErr w:type="spellStart"/>
            <w:r>
              <w:t>punti</w:t>
            </w:r>
            <w:proofErr w:type="spellEnd"/>
            <w:r>
              <w:rPr>
                <w:spacing w:val="41"/>
              </w:rPr>
              <w:t xml:space="preserve"> </w:t>
            </w:r>
            <w:r>
              <w:rPr>
                <w:spacing w:val="-5"/>
              </w:rPr>
              <w:t>7.5</w:t>
            </w:r>
          </w:p>
        </w:tc>
      </w:tr>
    </w:tbl>
    <w:p w14:paraId="60B3455B" w14:textId="77777777" w:rsidR="00462FD9" w:rsidRDefault="00462FD9" w:rsidP="00462FD9">
      <w:pPr>
        <w:pStyle w:val="Corpotesto"/>
        <w:spacing w:before="4"/>
        <w:rPr>
          <w:b/>
          <w:sz w:val="21"/>
        </w:rPr>
      </w:pPr>
    </w:p>
    <w:p w14:paraId="5878AA12" w14:textId="77777777" w:rsidR="00462FD9" w:rsidRDefault="00462FD9" w:rsidP="00462FD9">
      <w:pPr>
        <w:pStyle w:val="Corpotesto"/>
        <w:spacing w:before="4"/>
        <w:rPr>
          <w:b/>
          <w:sz w:val="21"/>
          <w:lang w:val="it-IT"/>
        </w:rPr>
      </w:pPr>
    </w:p>
    <w:p w14:paraId="2821519A" w14:textId="77777777" w:rsidR="00462FD9" w:rsidRDefault="00462FD9" w:rsidP="00462FD9">
      <w:pPr>
        <w:rPr>
          <w:b/>
          <w:sz w:val="21"/>
          <w:szCs w:val="24"/>
          <w:lang w:val="it-IT"/>
        </w:rPr>
      </w:pPr>
      <w:r>
        <w:rPr>
          <w:b/>
          <w:sz w:val="21"/>
          <w:lang w:val="it-IT"/>
        </w:rPr>
        <w:br w:type="page"/>
      </w:r>
    </w:p>
    <w:p w14:paraId="21444B5A" w14:textId="77777777" w:rsidR="00462FD9" w:rsidRPr="002D2815" w:rsidRDefault="00462FD9" w:rsidP="00462FD9">
      <w:pPr>
        <w:pStyle w:val="Corpotesto"/>
        <w:spacing w:before="4"/>
        <w:rPr>
          <w:b/>
          <w:lang w:val="it-IT"/>
        </w:rPr>
      </w:pPr>
      <w:r w:rsidRPr="002D2815">
        <w:rPr>
          <w:b/>
          <w:lang w:val="it-IT"/>
        </w:rPr>
        <w:t>ALLEGATO: specifiche fase selettiva</w:t>
      </w:r>
    </w:p>
    <w:p w14:paraId="540B7D55" w14:textId="77777777" w:rsidR="00462FD9" w:rsidRPr="002D2815" w:rsidRDefault="00462FD9" w:rsidP="00462FD9">
      <w:pPr>
        <w:pStyle w:val="Corpotesto"/>
        <w:spacing w:before="4"/>
        <w:rPr>
          <w:b/>
          <w:lang w:val="it-IT"/>
        </w:rPr>
      </w:pPr>
    </w:p>
    <w:p w14:paraId="57D40436" w14:textId="77777777" w:rsidR="00462FD9" w:rsidRDefault="00462FD9" w:rsidP="00462FD9">
      <w:pPr>
        <w:pStyle w:val="Corpotesto"/>
        <w:spacing w:before="4"/>
        <w:rPr>
          <w:b/>
          <w:sz w:val="21"/>
          <w:lang w:val="it-IT"/>
        </w:rPr>
      </w:pPr>
      <w:r>
        <w:rPr>
          <w:b/>
          <w:sz w:val="21"/>
          <w:lang w:val="it-IT"/>
        </w:rPr>
        <w:t>FASE SELETTIVA – COLLOQUIO</w:t>
      </w:r>
    </w:p>
    <w:p w14:paraId="7BB27FC1" w14:textId="77777777" w:rsidR="00462FD9" w:rsidRDefault="00462FD9" w:rsidP="00462FD9">
      <w:pPr>
        <w:pStyle w:val="Corpotesto"/>
        <w:rPr>
          <w:b/>
          <w:sz w:val="21"/>
          <w:lang w:val="it-IT"/>
        </w:rPr>
      </w:pPr>
    </w:p>
    <w:p w14:paraId="09DBFDC9" w14:textId="77777777" w:rsidR="00462FD9" w:rsidRDefault="00462FD9" w:rsidP="00462FD9">
      <w:pPr>
        <w:pStyle w:val="Corpotesto"/>
        <w:rPr>
          <w:lang w:val="it-IT"/>
        </w:rPr>
      </w:pPr>
      <w:r w:rsidRPr="00D40782">
        <w:rPr>
          <w:lang w:val="it-IT"/>
        </w:rPr>
        <w:t>Il colloquio</w:t>
      </w:r>
      <w:r>
        <w:rPr>
          <w:lang w:val="it-IT"/>
        </w:rPr>
        <w:t>,</w:t>
      </w:r>
      <w:r w:rsidRPr="00D40782">
        <w:rPr>
          <w:lang w:val="it-IT"/>
        </w:rPr>
        <w:t xml:space="preserve"> al quale sono ammessi i candidati che abbiano conseguito almeno </w:t>
      </w:r>
      <w:r>
        <w:rPr>
          <w:lang w:val="it-IT"/>
        </w:rPr>
        <w:t>8</w:t>
      </w:r>
      <w:r w:rsidRPr="00D40782">
        <w:rPr>
          <w:lang w:val="it-IT"/>
        </w:rPr>
        <w:t xml:space="preserve"> punti nella valutazione dei titoli</w:t>
      </w:r>
      <w:r>
        <w:rPr>
          <w:lang w:val="it-IT"/>
        </w:rPr>
        <w:t>,</w:t>
      </w:r>
      <w:r w:rsidRPr="00D40782">
        <w:rPr>
          <w:lang w:val="it-IT"/>
        </w:rPr>
        <w:t xml:space="preserve"> è finalizzato a verificare:</w:t>
      </w:r>
    </w:p>
    <w:p w14:paraId="57A3C66F" w14:textId="77777777" w:rsidR="00462FD9" w:rsidRPr="00D40782" w:rsidRDefault="00462FD9" w:rsidP="00462FD9">
      <w:pPr>
        <w:pStyle w:val="Corpotesto"/>
        <w:ind w:left="247" w:firstLine="850"/>
        <w:rPr>
          <w:lang w:val="it-IT"/>
        </w:rPr>
      </w:pPr>
    </w:p>
    <w:p w14:paraId="410075ED" w14:textId="77777777" w:rsidR="00462FD9" w:rsidRDefault="00462FD9" w:rsidP="00462FD9">
      <w:pPr>
        <w:pStyle w:val="Paragrafoelenco"/>
        <w:numPr>
          <w:ilvl w:val="1"/>
          <w:numId w:val="7"/>
        </w:numPr>
        <w:tabs>
          <w:tab w:val="left" w:pos="757"/>
          <w:tab w:val="left" w:pos="758"/>
        </w:tabs>
        <w:ind w:right="102"/>
        <w:rPr>
          <w:sz w:val="24"/>
          <w:lang w:val="it-IT"/>
        </w:rPr>
      </w:pPr>
      <w:r w:rsidRPr="00D40782">
        <w:rPr>
          <w:sz w:val="24"/>
          <w:lang w:val="it-IT"/>
        </w:rPr>
        <w:t>competenze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coerenti</w:t>
      </w:r>
      <w:r w:rsidRPr="00D40782">
        <w:rPr>
          <w:spacing w:val="3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con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le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tematiche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riferite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agli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ambiti</w:t>
      </w:r>
      <w:r w:rsidRPr="00D40782">
        <w:rPr>
          <w:spacing w:val="3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per</w:t>
      </w:r>
      <w:r w:rsidRPr="00D40782">
        <w:rPr>
          <w:spacing w:val="3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cui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si</w:t>
      </w:r>
      <w:r w:rsidRPr="00D40782">
        <w:rPr>
          <w:spacing w:val="3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concorre</w:t>
      </w:r>
      <w:r w:rsidRPr="00D40782">
        <w:rPr>
          <w:spacing w:val="4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sopra elencati, anche con riferimento ad esperienze pregresse;</w:t>
      </w:r>
    </w:p>
    <w:p w14:paraId="49B8EAA0" w14:textId="77777777" w:rsidR="00462FD9" w:rsidRPr="00D40782" w:rsidRDefault="00462FD9" w:rsidP="00462FD9">
      <w:pPr>
        <w:pStyle w:val="Paragrafoelenco"/>
        <w:numPr>
          <w:ilvl w:val="1"/>
          <w:numId w:val="7"/>
        </w:numPr>
        <w:tabs>
          <w:tab w:val="left" w:pos="757"/>
          <w:tab w:val="left" w:pos="758"/>
        </w:tabs>
        <w:ind w:right="102"/>
        <w:rPr>
          <w:sz w:val="24"/>
          <w:lang w:val="it-IT"/>
        </w:rPr>
      </w:pPr>
      <w:r>
        <w:rPr>
          <w:sz w:val="24"/>
          <w:lang w:val="it-IT"/>
        </w:rPr>
        <w:t>la conoscenza delle norme inerenti;</w:t>
      </w:r>
    </w:p>
    <w:p w14:paraId="560DDAAF" w14:textId="77777777" w:rsidR="00462FD9" w:rsidRPr="00D40782" w:rsidRDefault="00462FD9" w:rsidP="00462FD9">
      <w:pPr>
        <w:pStyle w:val="Paragrafoelenco"/>
        <w:numPr>
          <w:ilvl w:val="1"/>
          <w:numId w:val="7"/>
        </w:numPr>
        <w:tabs>
          <w:tab w:val="left" w:pos="757"/>
          <w:tab w:val="left" w:pos="758"/>
        </w:tabs>
        <w:spacing w:line="293" w:lineRule="exact"/>
        <w:ind w:hanging="361"/>
        <w:rPr>
          <w:sz w:val="24"/>
          <w:lang w:val="it-IT"/>
        </w:rPr>
      </w:pPr>
      <w:r w:rsidRPr="00D40782">
        <w:rPr>
          <w:sz w:val="24"/>
          <w:lang w:val="it-IT"/>
        </w:rPr>
        <w:t>le</w:t>
      </w:r>
      <w:r w:rsidRPr="00D40782">
        <w:rPr>
          <w:spacing w:val="-1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competenze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trasversali</w:t>
      </w:r>
      <w:r w:rsidRPr="00D40782">
        <w:rPr>
          <w:spacing w:val="-11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di</w:t>
      </w:r>
      <w:r w:rsidRPr="00D40782">
        <w:rPr>
          <w:spacing w:val="-1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tipo</w:t>
      </w:r>
      <w:r w:rsidRPr="00D40782">
        <w:rPr>
          <w:spacing w:val="-1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progettuale,</w:t>
      </w:r>
      <w:r w:rsidRPr="00D40782">
        <w:rPr>
          <w:spacing w:val="-11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gestionale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e</w:t>
      </w:r>
      <w:r w:rsidRPr="00D40782">
        <w:rPr>
          <w:spacing w:val="-10"/>
          <w:sz w:val="24"/>
          <w:lang w:val="it-IT"/>
        </w:rPr>
        <w:t xml:space="preserve"> </w:t>
      </w:r>
      <w:r w:rsidRPr="00D40782">
        <w:rPr>
          <w:spacing w:val="-2"/>
          <w:sz w:val="24"/>
          <w:lang w:val="it-IT"/>
        </w:rPr>
        <w:t>promozionale;</w:t>
      </w:r>
    </w:p>
    <w:p w14:paraId="6C8B4E41" w14:textId="77777777" w:rsidR="00462FD9" w:rsidRPr="00D40782" w:rsidRDefault="00462FD9" w:rsidP="00462FD9">
      <w:pPr>
        <w:pStyle w:val="Paragrafoelenco"/>
        <w:numPr>
          <w:ilvl w:val="1"/>
          <w:numId w:val="7"/>
        </w:numPr>
        <w:tabs>
          <w:tab w:val="left" w:pos="757"/>
          <w:tab w:val="left" w:pos="758"/>
        </w:tabs>
        <w:ind w:hanging="361"/>
        <w:rPr>
          <w:sz w:val="24"/>
          <w:lang w:val="it-IT"/>
        </w:rPr>
      </w:pPr>
      <w:r w:rsidRPr="00D40782">
        <w:rPr>
          <w:sz w:val="24"/>
          <w:lang w:val="it-IT"/>
        </w:rPr>
        <w:t>la</w:t>
      </w:r>
      <w:r w:rsidRPr="00D40782">
        <w:rPr>
          <w:spacing w:val="-10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motivazione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professionale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a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far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parte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dei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processi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di</w:t>
      </w:r>
      <w:r w:rsidRPr="00D40782">
        <w:rPr>
          <w:spacing w:val="-9"/>
          <w:sz w:val="24"/>
          <w:lang w:val="it-IT"/>
        </w:rPr>
        <w:t xml:space="preserve"> </w:t>
      </w:r>
      <w:r w:rsidRPr="00D40782">
        <w:rPr>
          <w:spacing w:val="-2"/>
          <w:sz w:val="24"/>
          <w:lang w:val="it-IT"/>
        </w:rPr>
        <w:t>innovazione;</w:t>
      </w:r>
    </w:p>
    <w:p w14:paraId="3745F5EC" w14:textId="77777777" w:rsidR="00462FD9" w:rsidRPr="00D40782" w:rsidRDefault="00462FD9" w:rsidP="00462FD9">
      <w:pPr>
        <w:pStyle w:val="Paragrafoelenco"/>
        <w:numPr>
          <w:ilvl w:val="1"/>
          <w:numId w:val="7"/>
        </w:numPr>
        <w:tabs>
          <w:tab w:val="left" w:pos="757"/>
          <w:tab w:val="left" w:pos="758"/>
        </w:tabs>
        <w:ind w:hanging="361"/>
        <w:rPr>
          <w:sz w:val="24"/>
          <w:lang w:val="it-IT"/>
        </w:rPr>
      </w:pPr>
      <w:r w:rsidRPr="00D40782">
        <w:rPr>
          <w:sz w:val="24"/>
          <w:lang w:val="it-IT"/>
        </w:rPr>
        <w:t>la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capacità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di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porsi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in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relazione,</w:t>
      </w:r>
      <w:r w:rsidRPr="00D40782">
        <w:rPr>
          <w:spacing w:val="-7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di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lavorare</w:t>
      </w:r>
      <w:r w:rsidRPr="00D40782">
        <w:rPr>
          <w:spacing w:val="-7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in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gruppo,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di</w:t>
      </w:r>
      <w:r w:rsidRPr="00D40782">
        <w:rPr>
          <w:spacing w:val="-8"/>
          <w:sz w:val="24"/>
          <w:lang w:val="it-IT"/>
        </w:rPr>
        <w:t xml:space="preserve"> </w:t>
      </w:r>
      <w:r w:rsidRPr="00D40782">
        <w:rPr>
          <w:sz w:val="24"/>
          <w:lang w:val="it-IT"/>
        </w:rPr>
        <w:t>assumere</w:t>
      </w:r>
      <w:r w:rsidRPr="00D40782">
        <w:rPr>
          <w:spacing w:val="-7"/>
          <w:sz w:val="24"/>
          <w:lang w:val="it-IT"/>
        </w:rPr>
        <w:t xml:space="preserve"> </w:t>
      </w:r>
      <w:r w:rsidRPr="00D40782">
        <w:rPr>
          <w:spacing w:val="-2"/>
          <w:sz w:val="24"/>
          <w:lang w:val="it-IT"/>
        </w:rPr>
        <w:t>responsabilità;</w:t>
      </w:r>
    </w:p>
    <w:p w14:paraId="11F81E34" w14:textId="77777777" w:rsidR="00462FD9" w:rsidRPr="00D40782" w:rsidRDefault="00462FD9" w:rsidP="00462FD9">
      <w:pPr>
        <w:pStyle w:val="Paragrafoelenco"/>
        <w:numPr>
          <w:ilvl w:val="1"/>
          <w:numId w:val="7"/>
        </w:numPr>
        <w:tabs>
          <w:tab w:val="left" w:pos="757"/>
          <w:tab w:val="left" w:pos="758"/>
        </w:tabs>
        <w:ind w:right="103"/>
        <w:rPr>
          <w:sz w:val="24"/>
          <w:lang w:val="it-IT"/>
        </w:rPr>
      </w:pPr>
      <w:r w:rsidRPr="00D40782">
        <w:rPr>
          <w:sz w:val="24"/>
          <w:lang w:val="it-IT"/>
        </w:rPr>
        <w:t xml:space="preserve">lo spessore culturale in ordine ai processi didattici, organizzativi e relazionali derivanti </w:t>
      </w:r>
      <w:r w:rsidRPr="00D40782">
        <w:rPr>
          <w:spacing w:val="-2"/>
          <w:sz w:val="24"/>
          <w:lang w:val="it-IT"/>
        </w:rPr>
        <w:t>dall’autonomia.</w:t>
      </w:r>
    </w:p>
    <w:p w14:paraId="76AB5E98" w14:textId="77777777" w:rsidR="00462FD9" w:rsidRPr="00BD34B6" w:rsidRDefault="00462FD9" w:rsidP="00462FD9">
      <w:pPr>
        <w:pStyle w:val="Corpotesto"/>
        <w:spacing w:before="4"/>
        <w:jc w:val="both"/>
        <w:rPr>
          <w:b/>
          <w:sz w:val="21"/>
          <w:lang w:val="it-IT"/>
        </w:rPr>
      </w:pPr>
    </w:p>
    <w:p w14:paraId="2758E5C8" w14:textId="77777777" w:rsidR="00462FD9" w:rsidRDefault="00462FD9" w:rsidP="00462FD9">
      <w:pPr>
        <w:pStyle w:val="Corpotesto"/>
        <w:spacing w:before="4"/>
        <w:jc w:val="both"/>
        <w:rPr>
          <w:bCs/>
          <w:lang w:val="it-IT"/>
        </w:rPr>
      </w:pPr>
      <w:r w:rsidRPr="00F94651">
        <w:rPr>
          <w:bCs/>
          <w:lang w:val="it-IT"/>
        </w:rPr>
        <w:t>Il colloquio</w:t>
      </w:r>
      <w:r>
        <w:rPr>
          <w:bCs/>
          <w:lang w:val="it-IT"/>
        </w:rPr>
        <w:t>, della durata indicativa di 45 minuti,</w:t>
      </w:r>
      <w:r w:rsidRPr="00F94651">
        <w:rPr>
          <w:bCs/>
          <w:lang w:val="it-IT"/>
        </w:rPr>
        <w:t xml:space="preserve"> </w:t>
      </w:r>
      <w:r>
        <w:rPr>
          <w:bCs/>
          <w:lang w:val="it-IT"/>
        </w:rPr>
        <w:t xml:space="preserve">sarà focalizzato su domande legate agli ambiti di competenza indicati dal candidato nel modulo di domanda di partecipazione (allegato), e su un ambito scelto dalla commissione, </w:t>
      </w:r>
      <w:r w:rsidRPr="00F94651">
        <w:rPr>
          <w:bCs/>
          <w:lang w:val="it-IT"/>
        </w:rPr>
        <w:t>si svolgerà in presenza, presso gli uffici dell’Ufficio Scolastico Regionale per le Marche sede di Ancona, salvo differente scelta da parte della commissione incaricata della valutazione</w:t>
      </w:r>
      <w:r>
        <w:rPr>
          <w:bCs/>
          <w:lang w:val="it-IT"/>
        </w:rPr>
        <w:t xml:space="preserve">, sulla base di </w:t>
      </w:r>
      <w:proofErr w:type="spellStart"/>
      <w:r>
        <w:rPr>
          <w:bCs/>
          <w:lang w:val="it-IT"/>
        </w:rPr>
        <w:t>valutazioni</w:t>
      </w:r>
      <w:proofErr w:type="spellEnd"/>
      <w:r>
        <w:rPr>
          <w:bCs/>
          <w:lang w:val="it-IT"/>
        </w:rPr>
        <w:t xml:space="preserve"> di convenienza al momento più opportune (il colloquio potrà essere svolto in presenza in sede differente o in via telematica),</w:t>
      </w:r>
      <w:r w:rsidRPr="00F94651">
        <w:rPr>
          <w:bCs/>
          <w:lang w:val="it-IT"/>
        </w:rPr>
        <w:t xml:space="preserve"> che verrà comunicata volta per volta ai candidati</w:t>
      </w:r>
      <w:r>
        <w:rPr>
          <w:bCs/>
          <w:lang w:val="it-IT"/>
        </w:rPr>
        <w:t xml:space="preserve"> che abbiano superato la preselezione</w:t>
      </w:r>
      <w:r w:rsidRPr="00F94651">
        <w:rPr>
          <w:bCs/>
          <w:lang w:val="it-IT"/>
        </w:rPr>
        <w:t>.</w:t>
      </w:r>
    </w:p>
    <w:p w14:paraId="1873E72D" w14:textId="77777777" w:rsidR="00462FD9" w:rsidRPr="00F94651" w:rsidRDefault="00462FD9" w:rsidP="00462FD9">
      <w:pPr>
        <w:pStyle w:val="Corpotesto"/>
        <w:spacing w:before="4"/>
        <w:jc w:val="both"/>
        <w:rPr>
          <w:bCs/>
          <w:lang w:val="it-IT"/>
        </w:rPr>
      </w:pPr>
      <w:r>
        <w:rPr>
          <w:bCs/>
          <w:lang w:val="it-IT"/>
        </w:rPr>
        <w:t>La commissione dovrà avviare le fasi di colloquio tenendo conto degli impegni legati agli esami di stato delle istituzioni scolastiche, e terminare i lavori con la pubblicazione della graduatoria entro il 15 agosto 2023.</w:t>
      </w:r>
    </w:p>
    <w:p w14:paraId="317861B2" w14:textId="77777777" w:rsidR="00462FD9" w:rsidRPr="00BD34B6" w:rsidRDefault="00462FD9" w:rsidP="00462FD9">
      <w:pPr>
        <w:pStyle w:val="Corpotesto"/>
        <w:spacing w:before="4"/>
        <w:jc w:val="both"/>
        <w:rPr>
          <w:b/>
          <w:sz w:val="21"/>
          <w:lang w:val="it-IT"/>
        </w:rPr>
      </w:pPr>
    </w:p>
    <w:p w14:paraId="7248B3EA" w14:textId="77777777" w:rsidR="00462FD9" w:rsidRDefault="00462FD9" w:rsidP="00462FD9">
      <w:pPr>
        <w:pStyle w:val="Corpotesto"/>
        <w:ind w:left="4997" w:right="271"/>
        <w:jc w:val="center"/>
        <w:rPr>
          <w:lang w:val="it-IT"/>
        </w:rPr>
      </w:pPr>
    </w:p>
    <w:p w14:paraId="6A2B186F" w14:textId="77777777" w:rsidR="00462FD9" w:rsidRDefault="00462FD9" w:rsidP="00462FD9">
      <w:pPr>
        <w:pStyle w:val="Corpotesto"/>
        <w:ind w:left="4997" w:right="271"/>
        <w:jc w:val="center"/>
        <w:rPr>
          <w:lang w:val="it-IT"/>
        </w:rPr>
      </w:pPr>
    </w:p>
    <w:p w14:paraId="1255410E" w14:textId="77777777" w:rsidR="00462FD9" w:rsidRDefault="00462FD9" w:rsidP="00462FD9"/>
    <w:p w14:paraId="7685431A" w14:textId="77777777" w:rsidR="00462FD9" w:rsidRPr="00462FD9" w:rsidRDefault="00462FD9" w:rsidP="00462FD9">
      <w:pPr>
        <w:tabs>
          <w:tab w:val="left" w:pos="450"/>
        </w:tabs>
        <w:rPr>
          <w:b/>
          <w:sz w:val="20"/>
          <w:lang w:val="it-IT"/>
        </w:rPr>
      </w:pPr>
    </w:p>
    <w:sectPr w:rsidR="00462FD9" w:rsidRPr="00462FD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98CA9" w14:textId="77777777" w:rsidR="00855740" w:rsidRDefault="00855740" w:rsidP="00BC1096">
      <w:r>
        <w:separator/>
      </w:r>
    </w:p>
  </w:endnote>
  <w:endnote w:type="continuationSeparator" w:id="0">
    <w:p w14:paraId="01A33BCA" w14:textId="77777777" w:rsidR="00855740" w:rsidRDefault="00855740" w:rsidP="00BC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091BA" w14:textId="46947A35" w:rsidR="00545DBB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14B781F" wp14:editId="49212F3A">
              <wp:simplePos x="0" y="0"/>
              <wp:positionH relativeFrom="page">
                <wp:posOffset>6870700</wp:posOffset>
              </wp:positionH>
              <wp:positionV relativeFrom="page">
                <wp:posOffset>9445625</wp:posOffset>
              </wp:positionV>
              <wp:extent cx="160020" cy="165100"/>
              <wp:effectExtent l="0" t="0" r="0" b="0"/>
              <wp:wrapNone/>
              <wp:docPr id="7" name="docshape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4E83A" w14:textId="77777777" w:rsidR="00545DBB" w:rsidRDefault="00000000">
                          <w:pPr>
                            <w:spacing w:line="244" w:lineRule="exact"/>
                            <w:ind w:left="60"/>
                          </w:pPr>
                          <w:r>
                            <w:rPr>
                              <w:w w:val="99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</w:rPr>
                            <w:t>1</w:t>
                          </w:r>
                          <w:r>
                            <w:rPr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4B781F" id="_x0000_t202" coordsize="21600,21600" o:spt="202" path="m,l,21600r21600,l21600,xe">
              <v:stroke joinstyle="miter"/>
              <v:path gradientshapeok="t" o:connecttype="rect"/>
            </v:shapetype>
            <v:shape id="docshape12" o:spid="_x0000_s1026" type="#_x0000_t202" style="position:absolute;margin-left:541pt;margin-top:743.75pt;width:12.6pt;height:1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" filled="f" stroked="f">
              <v:textbox inset="0,0,0,0">
                <w:txbxContent>
                  <w:p w14:paraId="0304E83A" w14:textId="77777777" w:rsidR="00545DBB" w:rsidRDefault="00000000">
                    <w:pPr>
                      <w:spacing w:line="244" w:lineRule="exact"/>
                      <w:ind w:left="60"/>
                    </w:pPr>
                    <w:r>
                      <w:rPr>
                        <w:w w:val="99"/>
                      </w:rP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rPr>
                        <w:w w:val="99"/>
                      </w:rPr>
                      <w:fldChar w:fldCharType="separate"/>
                    </w:r>
                    <w:r>
                      <w:rPr>
                        <w:w w:val="99"/>
                      </w:rPr>
                      <w:t>1</w:t>
                    </w:r>
                    <w:r>
                      <w:rPr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3EE51" w14:textId="77777777" w:rsidR="00855740" w:rsidRDefault="00855740" w:rsidP="00BC1096">
      <w:r>
        <w:separator/>
      </w:r>
    </w:p>
  </w:footnote>
  <w:footnote w:type="continuationSeparator" w:id="0">
    <w:p w14:paraId="3BE2DC30" w14:textId="77777777" w:rsidR="00855740" w:rsidRDefault="00855740" w:rsidP="00BC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F49E" w14:textId="77777777" w:rsidR="00545DBB" w:rsidRDefault="00000000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62C8"/>
    <w:multiLevelType w:val="hybridMultilevel"/>
    <w:tmpl w:val="A8288C1C"/>
    <w:lvl w:ilvl="0" w:tplc="9A6A7DA8">
      <w:numFmt w:val="bullet"/>
      <w:lvlText w:val="-"/>
      <w:lvlJc w:val="left"/>
      <w:pPr>
        <w:ind w:left="532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01DEFFCA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96A498E8">
      <w:numFmt w:val="bullet"/>
      <w:lvlText w:val="•"/>
      <w:lvlJc w:val="left"/>
      <w:pPr>
        <w:ind w:left="1716" w:hanging="360"/>
      </w:pPr>
      <w:rPr>
        <w:rFonts w:hint="default"/>
      </w:rPr>
    </w:lvl>
    <w:lvl w:ilvl="3" w:tplc="80DCF4EA">
      <w:numFmt w:val="bullet"/>
      <w:lvlText w:val="•"/>
      <w:lvlJc w:val="left"/>
      <w:pPr>
        <w:ind w:left="2672" w:hanging="360"/>
      </w:pPr>
      <w:rPr>
        <w:rFonts w:hint="default"/>
      </w:rPr>
    </w:lvl>
    <w:lvl w:ilvl="4" w:tplc="4C8C05B0">
      <w:numFmt w:val="bullet"/>
      <w:lvlText w:val="•"/>
      <w:lvlJc w:val="left"/>
      <w:pPr>
        <w:ind w:left="3629" w:hanging="360"/>
      </w:pPr>
      <w:rPr>
        <w:rFonts w:hint="default"/>
      </w:rPr>
    </w:lvl>
    <w:lvl w:ilvl="5" w:tplc="81CAA9BA">
      <w:numFmt w:val="bullet"/>
      <w:lvlText w:val="•"/>
      <w:lvlJc w:val="left"/>
      <w:pPr>
        <w:ind w:left="4585" w:hanging="360"/>
      </w:pPr>
      <w:rPr>
        <w:rFonts w:hint="default"/>
      </w:rPr>
    </w:lvl>
    <w:lvl w:ilvl="6" w:tplc="CF3A8782"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18D86796">
      <w:numFmt w:val="bullet"/>
      <w:lvlText w:val="•"/>
      <w:lvlJc w:val="left"/>
      <w:pPr>
        <w:ind w:left="6498" w:hanging="360"/>
      </w:pPr>
      <w:rPr>
        <w:rFonts w:hint="default"/>
      </w:rPr>
    </w:lvl>
    <w:lvl w:ilvl="8" w:tplc="69BA99AC">
      <w:numFmt w:val="bullet"/>
      <w:lvlText w:val="•"/>
      <w:lvlJc w:val="left"/>
      <w:pPr>
        <w:ind w:left="7454" w:hanging="360"/>
      </w:pPr>
      <w:rPr>
        <w:rFonts w:hint="default"/>
      </w:rPr>
    </w:lvl>
  </w:abstractNum>
  <w:abstractNum w:abstractNumId="1" w15:restartNumberingAfterBreak="0">
    <w:nsid w:val="1F5B0D84"/>
    <w:multiLevelType w:val="multilevel"/>
    <w:tmpl w:val="5BC05B38"/>
    <w:lvl w:ilvl="0">
      <w:start w:val="4"/>
      <w:numFmt w:val="lowerLetter"/>
      <w:lvlText w:val="%1"/>
      <w:lvlJc w:val="left"/>
      <w:pPr>
        <w:ind w:left="606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06" w:hanging="4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0"/>
        <w:szCs w:val="20"/>
      </w:rPr>
    </w:lvl>
    <w:lvl w:ilvl="2">
      <w:numFmt w:val="bullet"/>
      <w:lvlText w:val="•"/>
      <w:lvlJc w:val="left"/>
      <w:pPr>
        <w:ind w:left="2500" w:hanging="405"/>
      </w:pPr>
      <w:rPr>
        <w:rFonts w:hint="default"/>
      </w:rPr>
    </w:lvl>
    <w:lvl w:ilvl="3">
      <w:numFmt w:val="bullet"/>
      <w:lvlText w:val="•"/>
      <w:lvlJc w:val="left"/>
      <w:pPr>
        <w:ind w:left="3450" w:hanging="405"/>
      </w:pPr>
      <w:rPr>
        <w:rFonts w:hint="default"/>
      </w:rPr>
    </w:lvl>
    <w:lvl w:ilvl="4">
      <w:numFmt w:val="bullet"/>
      <w:lvlText w:val="•"/>
      <w:lvlJc w:val="left"/>
      <w:pPr>
        <w:ind w:left="4400" w:hanging="405"/>
      </w:pPr>
      <w:rPr>
        <w:rFonts w:hint="default"/>
      </w:rPr>
    </w:lvl>
    <w:lvl w:ilvl="5">
      <w:numFmt w:val="bullet"/>
      <w:lvlText w:val="•"/>
      <w:lvlJc w:val="left"/>
      <w:pPr>
        <w:ind w:left="5350" w:hanging="405"/>
      </w:pPr>
      <w:rPr>
        <w:rFonts w:hint="default"/>
      </w:rPr>
    </w:lvl>
    <w:lvl w:ilvl="6">
      <w:numFmt w:val="bullet"/>
      <w:lvlText w:val="•"/>
      <w:lvlJc w:val="left"/>
      <w:pPr>
        <w:ind w:left="6300" w:hanging="405"/>
      </w:pPr>
      <w:rPr>
        <w:rFonts w:hint="default"/>
      </w:rPr>
    </w:lvl>
    <w:lvl w:ilvl="7">
      <w:numFmt w:val="bullet"/>
      <w:lvlText w:val="•"/>
      <w:lvlJc w:val="left"/>
      <w:pPr>
        <w:ind w:left="7250" w:hanging="405"/>
      </w:pPr>
      <w:rPr>
        <w:rFonts w:hint="default"/>
      </w:rPr>
    </w:lvl>
    <w:lvl w:ilvl="8">
      <w:numFmt w:val="bullet"/>
      <w:lvlText w:val="•"/>
      <w:lvlJc w:val="left"/>
      <w:pPr>
        <w:ind w:left="8200" w:hanging="405"/>
      </w:pPr>
      <w:rPr>
        <w:rFonts w:hint="default"/>
      </w:rPr>
    </w:lvl>
  </w:abstractNum>
  <w:abstractNum w:abstractNumId="2" w15:restartNumberingAfterBreak="0">
    <w:nsid w:val="21E6363D"/>
    <w:multiLevelType w:val="hybridMultilevel"/>
    <w:tmpl w:val="E2D6E6F0"/>
    <w:lvl w:ilvl="0" w:tplc="1EA4BEC4">
      <w:start w:val="1"/>
      <w:numFmt w:val="lowerLetter"/>
      <w:lvlText w:val="%1)"/>
      <w:lvlJc w:val="left"/>
      <w:pPr>
        <w:ind w:left="751" w:hanging="248"/>
        <w:jc w:val="right"/>
      </w:pPr>
      <w:rPr>
        <w:rFonts w:hint="default"/>
        <w:w w:val="100"/>
      </w:rPr>
    </w:lvl>
    <w:lvl w:ilvl="1" w:tplc="D8023C10">
      <w:start w:val="1"/>
      <w:numFmt w:val="decimal"/>
      <w:lvlText w:val="%2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7DE8C7AE"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0200FEDC">
      <w:numFmt w:val="bullet"/>
      <w:lvlText w:val="•"/>
      <w:lvlJc w:val="left"/>
      <w:pPr>
        <w:ind w:left="3108" w:hanging="360"/>
      </w:pPr>
      <w:rPr>
        <w:rFonts w:hint="default"/>
      </w:rPr>
    </w:lvl>
    <w:lvl w:ilvl="4" w:tplc="FE9C39FE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188C2C88"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A4DE4582">
      <w:numFmt w:val="bullet"/>
      <w:lvlText w:val="•"/>
      <w:lvlJc w:val="left"/>
      <w:pPr>
        <w:ind w:left="5790" w:hanging="360"/>
      </w:pPr>
      <w:rPr>
        <w:rFonts w:hint="default"/>
      </w:rPr>
    </w:lvl>
    <w:lvl w:ilvl="7" w:tplc="0CB27D30">
      <w:numFmt w:val="bullet"/>
      <w:lvlText w:val="•"/>
      <w:lvlJc w:val="left"/>
      <w:pPr>
        <w:ind w:left="6685" w:hanging="360"/>
      </w:pPr>
      <w:rPr>
        <w:rFonts w:hint="default"/>
      </w:rPr>
    </w:lvl>
    <w:lvl w:ilvl="8" w:tplc="1A2090DE">
      <w:numFmt w:val="bullet"/>
      <w:lvlText w:val="•"/>
      <w:lvlJc w:val="left"/>
      <w:pPr>
        <w:ind w:left="7579" w:hanging="360"/>
      </w:pPr>
      <w:rPr>
        <w:rFonts w:hint="default"/>
      </w:rPr>
    </w:lvl>
  </w:abstractNum>
  <w:abstractNum w:abstractNumId="3" w15:restartNumberingAfterBreak="0">
    <w:nsid w:val="4A3A4CB4"/>
    <w:multiLevelType w:val="hybridMultilevel"/>
    <w:tmpl w:val="9CD4F5C6"/>
    <w:lvl w:ilvl="0" w:tplc="FFFFFFFF">
      <w:start w:val="1"/>
      <w:numFmt w:val="decimal"/>
      <w:lvlText w:val="%1."/>
      <w:lvlJc w:val="left"/>
      <w:pPr>
        <w:ind w:left="531" w:hanging="285"/>
        <w:jc w:val="right"/>
      </w:pPr>
      <w:rPr>
        <w:rFonts w:hint="default"/>
        <w:w w:val="99"/>
      </w:rPr>
    </w:lvl>
    <w:lvl w:ilvl="1" w:tplc="FFFFFFFF">
      <w:numFmt w:val="bullet"/>
      <w:lvlText w:val="•"/>
      <w:lvlJc w:val="left"/>
      <w:pPr>
        <w:ind w:left="1496" w:hanging="285"/>
      </w:pPr>
      <w:rPr>
        <w:rFonts w:hint="default"/>
      </w:rPr>
    </w:lvl>
    <w:lvl w:ilvl="2" w:tplc="FFFFFFFF">
      <w:numFmt w:val="bullet"/>
      <w:lvlText w:val="•"/>
      <w:lvlJc w:val="left"/>
      <w:pPr>
        <w:ind w:left="2452" w:hanging="285"/>
      </w:pPr>
      <w:rPr>
        <w:rFonts w:hint="default"/>
      </w:rPr>
    </w:lvl>
    <w:lvl w:ilvl="3" w:tplc="FFFFFFFF">
      <w:numFmt w:val="bullet"/>
      <w:lvlText w:val="•"/>
      <w:lvlJc w:val="left"/>
      <w:pPr>
        <w:ind w:left="3408" w:hanging="285"/>
      </w:pPr>
      <w:rPr>
        <w:rFonts w:hint="default"/>
      </w:rPr>
    </w:lvl>
    <w:lvl w:ilvl="4" w:tplc="FFFFFFFF">
      <w:numFmt w:val="bullet"/>
      <w:lvlText w:val="•"/>
      <w:lvlJc w:val="left"/>
      <w:pPr>
        <w:ind w:left="4364" w:hanging="285"/>
      </w:pPr>
      <w:rPr>
        <w:rFonts w:hint="default"/>
      </w:rPr>
    </w:lvl>
    <w:lvl w:ilvl="5" w:tplc="FFFFFFFF">
      <w:numFmt w:val="bullet"/>
      <w:lvlText w:val="•"/>
      <w:lvlJc w:val="left"/>
      <w:pPr>
        <w:ind w:left="5320" w:hanging="285"/>
      </w:pPr>
      <w:rPr>
        <w:rFonts w:hint="default"/>
      </w:rPr>
    </w:lvl>
    <w:lvl w:ilvl="6" w:tplc="FFFFFFFF">
      <w:numFmt w:val="bullet"/>
      <w:lvlText w:val="•"/>
      <w:lvlJc w:val="left"/>
      <w:pPr>
        <w:ind w:left="6276" w:hanging="285"/>
      </w:pPr>
      <w:rPr>
        <w:rFonts w:hint="default"/>
      </w:rPr>
    </w:lvl>
    <w:lvl w:ilvl="7" w:tplc="FFFFFFFF">
      <w:numFmt w:val="bullet"/>
      <w:lvlText w:val="•"/>
      <w:lvlJc w:val="left"/>
      <w:pPr>
        <w:ind w:left="7232" w:hanging="285"/>
      </w:pPr>
      <w:rPr>
        <w:rFonts w:hint="default"/>
      </w:rPr>
    </w:lvl>
    <w:lvl w:ilvl="8" w:tplc="FFFFFFFF">
      <w:numFmt w:val="bullet"/>
      <w:lvlText w:val="•"/>
      <w:lvlJc w:val="left"/>
      <w:pPr>
        <w:ind w:left="8188" w:hanging="285"/>
      </w:pPr>
      <w:rPr>
        <w:rFonts w:hint="default"/>
      </w:rPr>
    </w:lvl>
  </w:abstractNum>
  <w:abstractNum w:abstractNumId="4" w15:restartNumberingAfterBreak="0">
    <w:nsid w:val="525840C7"/>
    <w:multiLevelType w:val="hybridMultilevel"/>
    <w:tmpl w:val="9CD4F5C6"/>
    <w:lvl w:ilvl="0" w:tplc="64D6CB8E">
      <w:start w:val="1"/>
      <w:numFmt w:val="decimal"/>
      <w:lvlText w:val="%1."/>
      <w:lvlJc w:val="left"/>
      <w:pPr>
        <w:ind w:left="531" w:hanging="285"/>
        <w:jc w:val="right"/>
      </w:pPr>
      <w:rPr>
        <w:rFonts w:hint="default"/>
        <w:w w:val="99"/>
      </w:rPr>
    </w:lvl>
    <w:lvl w:ilvl="1" w:tplc="89948734">
      <w:numFmt w:val="bullet"/>
      <w:lvlText w:val="•"/>
      <w:lvlJc w:val="left"/>
      <w:pPr>
        <w:ind w:left="1496" w:hanging="285"/>
      </w:pPr>
      <w:rPr>
        <w:rFonts w:hint="default"/>
      </w:rPr>
    </w:lvl>
    <w:lvl w:ilvl="2" w:tplc="4EB842E0">
      <w:numFmt w:val="bullet"/>
      <w:lvlText w:val="•"/>
      <w:lvlJc w:val="left"/>
      <w:pPr>
        <w:ind w:left="2452" w:hanging="285"/>
      </w:pPr>
      <w:rPr>
        <w:rFonts w:hint="default"/>
      </w:rPr>
    </w:lvl>
    <w:lvl w:ilvl="3" w:tplc="E444AC2A">
      <w:numFmt w:val="bullet"/>
      <w:lvlText w:val="•"/>
      <w:lvlJc w:val="left"/>
      <w:pPr>
        <w:ind w:left="3408" w:hanging="285"/>
      </w:pPr>
      <w:rPr>
        <w:rFonts w:hint="default"/>
      </w:rPr>
    </w:lvl>
    <w:lvl w:ilvl="4" w:tplc="636E128A">
      <w:numFmt w:val="bullet"/>
      <w:lvlText w:val="•"/>
      <w:lvlJc w:val="left"/>
      <w:pPr>
        <w:ind w:left="4364" w:hanging="285"/>
      </w:pPr>
      <w:rPr>
        <w:rFonts w:hint="default"/>
      </w:rPr>
    </w:lvl>
    <w:lvl w:ilvl="5" w:tplc="B04E16C8">
      <w:numFmt w:val="bullet"/>
      <w:lvlText w:val="•"/>
      <w:lvlJc w:val="left"/>
      <w:pPr>
        <w:ind w:left="5320" w:hanging="285"/>
      </w:pPr>
      <w:rPr>
        <w:rFonts w:hint="default"/>
      </w:rPr>
    </w:lvl>
    <w:lvl w:ilvl="6" w:tplc="7390D26E">
      <w:numFmt w:val="bullet"/>
      <w:lvlText w:val="•"/>
      <w:lvlJc w:val="left"/>
      <w:pPr>
        <w:ind w:left="6276" w:hanging="285"/>
      </w:pPr>
      <w:rPr>
        <w:rFonts w:hint="default"/>
      </w:rPr>
    </w:lvl>
    <w:lvl w:ilvl="7" w:tplc="7ED64C36">
      <w:numFmt w:val="bullet"/>
      <w:lvlText w:val="•"/>
      <w:lvlJc w:val="left"/>
      <w:pPr>
        <w:ind w:left="7232" w:hanging="285"/>
      </w:pPr>
      <w:rPr>
        <w:rFonts w:hint="default"/>
      </w:rPr>
    </w:lvl>
    <w:lvl w:ilvl="8" w:tplc="251E3B8E">
      <w:numFmt w:val="bullet"/>
      <w:lvlText w:val="•"/>
      <w:lvlJc w:val="left"/>
      <w:pPr>
        <w:ind w:left="8188" w:hanging="285"/>
      </w:pPr>
      <w:rPr>
        <w:rFonts w:hint="default"/>
      </w:rPr>
    </w:lvl>
  </w:abstractNum>
  <w:abstractNum w:abstractNumId="5" w15:restartNumberingAfterBreak="0">
    <w:nsid w:val="7276750D"/>
    <w:multiLevelType w:val="hybridMultilevel"/>
    <w:tmpl w:val="D3645092"/>
    <w:lvl w:ilvl="0" w:tplc="5ADC2E56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871DF"/>
    <w:multiLevelType w:val="hybridMultilevel"/>
    <w:tmpl w:val="ACAAA500"/>
    <w:lvl w:ilvl="0" w:tplc="72FEF348">
      <w:start w:val="1"/>
      <w:numFmt w:val="decimal"/>
      <w:lvlText w:val="%1."/>
      <w:lvlJc w:val="left"/>
      <w:pPr>
        <w:tabs>
          <w:tab w:val="num" w:pos="1440"/>
        </w:tabs>
        <w:ind w:left="1800" w:hanging="360"/>
      </w:pPr>
      <w:rPr>
        <w:rFonts w:ascii="Calibri" w:hAnsi="Calibri" w:hint="default"/>
        <w:b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5330678">
    <w:abstractNumId w:val="2"/>
  </w:num>
  <w:num w:numId="2" w16cid:durableId="1882132662">
    <w:abstractNumId w:val="1"/>
  </w:num>
  <w:num w:numId="3" w16cid:durableId="1171410380">
    <w:abstractNumId w:val="4"/>
  </w:num>
  <w:num w:numId="4" w16cid:durableId="1728840479">
    <w:abstractNumId w:val="3"/>
  </w:num>
  <w:num w:numId="5" w16cid:durableId="1810857149">
    <w:abstractNumId w:val="6"/>
  </w:num>
  <w:num w:numId="6" w16cid:durableId="1923954413">
    <w:abstractNumId w:val="5"/>
  </w:num>
  <w:num w:numId="7" w16cid:durableId="29768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96"/>
    <w:rsid w:val="00053653"/>
    <w:rsid w:val="00177E0D"/>
    <w:rsid w:val="003E7D60"/>
    <w:rsid w:val="00462FD9"/>
    <w:rsid w:val="0047600B"/>
    <w:rsid w:val="00513122"/>
    <w:rsid w:val="00524BD7"/>
    <w:rsid w:val="005360E8"/>
    <w:rsid w:val="00560B46"/>
    <w:rsid w:val="00766512"/>
    <w:rsid w:val="00855740"/>
    <w:rsid w:val="00996E7D"/>
    <w:rsid w:val="009F068A"/>
    <w:rsid w:val="00BC1096"/>
    <w:rsid w:val="00C75279"/>
    <w:rsid w:val="00F6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55B28"/>
  <w15:chartTrackingRefBased/>
  <w15:docId w15:val="{05A861DF-B1BF-44E9-A67E-F5E1535E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10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BC1096"/>
    <w:pPr>
      <w:ind w:left="413" w:right="27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10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C1096"/>
    <w:pPr>
      <w:ind w:left="107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C1096"/>
    <w:rPr>
      <w:rFonts w:ascii="Calibri" w:eastAsia="Calibri" w:hAnsi="Calibri" w:cs="Calibri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BC109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1096"/>
    <w:rPr>
      <w:rFonts w:ascii="Calibri" w:eastAsia="Calibri" w:hAnsi="Calibri" w:cs="Calibri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BC1096"/>
    <w:pPr>
      <w:ind w:left="531" w:hanging="285"/>
    </w:pPr>
  </w:style>
  <w:style w:type="paragraph" w:styleId="Intestazione">
    <w:name w:val="header"/>
    <w:basedOn w:val="Normale"/>
    <w:link w:val="IntestazioneCarattere"/>
    <w:uiPriority w:val="99"/>
    <w:unhideWhenUsed/>
    <w:rsid w:val="00BC10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1096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C10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096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4723-F50F-4E53-9111-A2EB5663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C H I E D E</vt:lpstr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Mariani Giancarlo</dc:creator>
  <cp:keywords/>
  <dc:description/>
  <cp:lastModifiedBy>Mariani Giancarlo</cp:lastModifiedBy>
  <cp:revision>4</cp:revision>
  <dcterms:created xsi:type="dcterms:W3CDTF">2023-04-27T10:28:00Z</dcterms:created>
  <dcterms:modified xsi:type="dcterms:W3CDTF">2023-04-27T10:31:00Z</dcterms:modified>
</cp:coreProperties>
</file>