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7"/>
        <w:gridCol w:w="3305"/>
        <w:gridCol w:w="2138"/>
        <w:gridCol w:w="1354"/>
      </w:tblGrid>
      <w:tr w:rsidR="000B1FD4" w:rsidRPr="002E672E" w:rsidTr="000B1FD4">
        <w:trPr>
          <w:cantSplit/>
          <w:trHeight w:val="646"/>
        </w:trPr>
        <w:tc>
          <w:tcPr>
            <w:tcW w:w="3057" w:type="dxa"/>
            <w:vMerge w:val="restart"/>
            <w:tcBorders>
              <w:top w:val="single" w:sz="4" w:space="0" w:color="auto"/>
              <w:left w:val="single" w:sz="4" w:space="0" w:color="auto"/>
              <w:right w:val="single" w:sz="4" w:space="0" w:color="auto"/>
            </w:tcBorders>
          </w:tcPr>
          <w:p w:rsidR="000B1FD4" w:rsidRPr="002E4751" w:rsidRDefault="000B1FD4" w:rsidP="000B1FD4">
            <w:pPr>
              <w:jc w:val="center"/>
              <w:rPr>
                <w:color w:val="000000"/>
                <w:sz w:val="20"/>
              </w:rPr>
            </w:pPr>
          </w:p>
          <w:p w:rsidR="000B1FD4" w:rsidRPr="002E4751" w:rsidRDefault="000B1FD4" w:rsidP="000B1FD4">
            <w:pPr>
              <w:jc w:val="center"/>
              <w:rPr>
                <w:color w:val="000000"/>
                <w:sz w:val="20"/>
              </w:rPr>
            </w:pPr>
          </w:p>
          <w:p w:rsidR="000B1FD4" w:rsidRPr="002E4751" w:rsidRDefault="000B1FD4" w:rsidP="000B1FD4">
            <w:pPr>
              <w:jc w:val="center"/>
              <w:rPr>
                <w:color w:val="000000"/>
                <w:sz w:val="20"/>
              </w:rPr>
            </w:pPr>
          </w:p>
          <w:p w:rsidR="000B1FD4" w:rsidRPr="00FE6511" w:rsidRDefault="000B1FD4" w:rsidP="000B1FD4">
            <w:pPr>
              <w:jc w:val="center"/>
              <w:rPr>
                <w:i/>
                <w:color w:val="000000"/>
              </w:rPr>
            </w:pPr>
            <w:r w:rsidRPr="00FE6511">
              <w:rPr>
                <w:i/>
                <w:color w:val="000000"/>
              </w:rPr>
              <w:t>Intestazione Istituto</w:t>
            </w:r>
          </w:p>
          <w:p w:rsidR="000B1FD4" w:rsidRPr="00940435" w:rsidRDefault="000B1FD4" w:rsidP="000B1FD4">
            <w:pPr>
              <w:jc w:val="center"/>
              <w:rPr>
                <w:color w:val="000000"/>
              </w:rPr>
            </w:pPr>
          </w:p>
        </w:tc>
        <w:tc>
          <w:tcPr>
            <w:tcW w:w="3305" w:type="dxa"/>
            <w:vMerge w:val="restart"/>
            <w:tcBorders>
              <w:top w:val="single" w:sz="4" w:space="0" w:color="auto"/>
              <w:left w:val="single" w:sz="4" w:space="0" w:color="auto"/>
              <w:bottom w:val="single" w:sz="4" w:space="0" w:color="auto"/>
              <w:right w:val="single" w:sz="4" w:space="0" w:color="auto"/>
            </w:tcBorders>
          </w:tcPr>
          <w:p w:rsidR="000B1FD4" w:rsidRPr="002E4751" w:rsidRDefault="000B1FD4" w:rsidP="000B1FD4">
            <w:pPr>
              <w:jc w:val="center"/>
              <w:rPr>
                <w:color w:val="000000"/>
                <w:sz w:val="20"/>
              </w:rPr>
            </w:pPr>
          </w:p>
          <w:p w:rsidR="000B1FD4" w:rsidRPr="00940435" w:rsidRDefault="000B1FD4" w:rsidP="000B1FD4">
            <w:pPr>
              <w:jc w:val="center"/>
              <w:rPr>
                <w:b/>
                <w:color w:val="000000"/>
                <w:sz w:val="32"/>
                <w:szCs w:val="32"/>
              </w:rPr>
            </w:pPr>
            <w:r w:rsidRPr="00940435">
              <w:rPr>
                <w:b/>
                <w:color w:val="000000"/>
                <w:sz w:val="32"/>
                <w:szCs w:val="32"/>
              </w:rPr>
              <w:t>ALTERNANZA SCUOLA-LAVORO</w:t>
            </w:r>
          </w:p>
          <w:p w:rsidR="000B1FD4" w:rsidRDefault="000B1FD4" w:rsidP="000B1FD4">
            <w:pPr>
              <w:rPr>
                <w:color w:val="000000"/>
                <w:sz w:val="20"/>
              </w:rPr>
            </w:pPr>
            <w:r w:rsidRPr="002E4751">
              <w:rPr>
                <w:color w:val="000000"/>
                <w:sz w:val="20"/>
              </w:rPr>
              <w:t>(art. 4. legge 53/2003, d.lgs. 77/2005</w:t>
            </w:r>
            <w:r>
              <w:rPr>
                <w:color w:val="000000"/>
                <w:sz w:val="20"/>
              </w:rPr>
              <w:t xml:space="preserve">,    </w:t>
            </w:r>
          </w:p>
          <w:p w:rsidR="000B1FD4" w:rsidRPr="002E4751" w:rsidRDefault="000B1FD4" w:rsidP="000B1FD4">
            <w:pPr>
              <w:jc w:val="center"/>
              <w:rPr>
                <w:color w:val="000000"/>
                <w:sz w:val="20"/>
              </w:rPr>
            </w:pPr>
            <w:r w:rsidRPr="7FAD5EC8">
              <w:rPr>
                <w:sz w:val="20"/>
                <w:szCs w:val="20"/>
              </w:rPr>
              <w:t>legge 107/2015)</w:t>
            </w:r>
          </w:p>
        </w:tc>
        <w:tc>
          <w:tcPr>
            <w:tcW w:w="2138" w:type="dxa"/>
            <w:tcBorders>
              <w:top w:val="single" w:sz="4" w:space="0" w:color="auto"/>
              <w:left w:val="single" w:sz="4" w:space="0" w:color="auto"/>
              <w:bottom w:val="single" w:sz="4" w:space="0" w:color="auto"/>
              <w:right w:val="single" w:sz="4" w:space="0" w:color="auto"/>
            </w:tcBorders>
          </w:tcPr>
          <w:p w:rsidR="000B1FD4" w:rsidRPr="000722DD" w:rsidRDefault="000B1FD4" w:rsidP="000B1FD4">
            <w:pPr>
              <w:pStyle w:val="Sottotitolo"/>
              <w:rPr>
                <w:b/>
                <w:color w:val="FF0000"/>
                <w:sz w:val="24"/>
              </w:rPr>
            </w:pPr>
            <w:r w:rsidRPr="7FAD5EC8">
              <w:rPr>
                <w:b/>
                <w:bCs/>
                <w:sz w:val="24"/>
              </w:rPr>
              <w:t xml:space="preserve">Mod. </w:t>
            </w:r>
            <w:r>
              <w:rPr>
                <w:b/>
                <w:bCs/>
                <w:sz w:val="24"/>
              </w:rPr>
              <w:t>5</w:t>
            </w:r>
          </w:p>
          <w:p w:rsidR="000B1FD4" w:rsidRPr="002E672E" w:rsidRDefault="000B1FD4" w:rsidP="000B1FD4">
            <w:pPr>
              <w:pStyle w:val="Sottotitolo"/>
              <w:jc w:val="right"/>
              <w:rPr>
                <w:i/>
                <w:color w:val="000000"/>
                <w:sz w:val="22"/>
                <w:szCs w:val="22"/>
              </w:rPr>
            </w:pPr>
          </w:p>
        </w:tc>
        <w:tc>
          <w:tcPr>
            <w:tcW w:w="1354" w:type="dxa"/>
            <w:vMerge w:val="restart"/>
            <w:tcBorders>
              <w:top w:val="single" w:sz="4" w:space="0" w:color="auto"/>
              <w:left w:val="single" w:sz="4" w:space="0" w:color="auto"/>
              <w:right w:val="single" w:sz="4" w:space="0" w:color="auto"/>
            </w:tcBorders>
          </w:tcPr>
          <w:p w:rsidR="000B1FD4" w:rsidRDefault="000B1FD4" w:rsidP="000B1FD4">
            <w:pPr>
              <w:rPr>
                <w:i/>
                <w:color w:val="000000"/>
                <w:sz w:val="22"/>
                <w:szCs w:val="22"/>
              </w:rPr>
            </w:pPr>
          </w:p>
          <w:p w:rsidR="000B1FD4" w:rsidRPr="002E672E" w:rsidRDefault="000B1FD4" w:rsidP="000B1FD4">
            <w:pPr>
              <w:jc w:val="center"/>
              <w:rPr>
                <w:i/>
                <w:color w:val="000000"/>
                <w:sz w:val="22"/>
                <w:szCs w:val="22"/>
              </w:rPr>
            </w:pPr>
            <w:r>
              <w:rPr>
                <w:noProof/>
              </w:rPr>
              <w:drawing>
                <wp:inline distT="0" distB="0" distL="0" distR="0">
                  <wp:extent cx="673100" cy="812800"/>
                  <wp:effectExtent l="1905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cstate="print"/>
                          <a:srcRect/>
                          <a:stretch>
                            <a:fillRect/>
                          </a:stretch>
                        </pic:blipFill>
                        <pic:spPr bwMode="auto">
                          <a:xfrm>
                            <a:off x="0" y="0"/>
                            <a:ext cx="673100" cy="812800"/>
                          </a:xfrm>
                          <a:prstGeom prst="rect">
                            <a:avLst/>
                          </a:prstGeom>
                          <a:noFill/>
                          <a:ln w="9525">
                            <a:noFill/>
                            <a:miter lim="800000"/>
                            <a:headEnd/>
                            <a:tailEnd/>
                          </a:ln>
                        </pic:spPr>
                      </pic:pic>
                    </a:graphicData>
                  </a:graphic>
                </wp:inline>
              </w:drawing>
            </w:r>
          </w:p>
        </w:tc>
      </w:tr>
      <w:tr w:rsidR="000B1FD4" w:rsidTr="000B1FD4">
        <w:trPr>
          <w:cantSplit/>
          <w:trHeight w:val="1230"/>
        </w:trPr>
        <w:tc>
          <w:tcPr>
            <w:tcW w:w="3057" w:type="dxa"/>
            <w:vMerge/>
            <w:tcBorders>
              <w:left w:val="single" w:sz="4" w:space="0" w:color="auto"/>
              <w:bottom w:val="single" w:sz="4" w:space="0" w:color="auto"/>
              <w:right w:val="single" w:sz="4" w:space="0" w:color="auto"/>
            </w:tcBorders>
          </w:tcPr>
          <w:p w:rsidR="000B1FD4" w:rsidRDefault="000B1FD4" w:rsidP="000B1FD4">
            <w:pPr>
              <w:jc w:val="center"/>
              <w:rPr>
                <w:rFonts w:ascii="Comic Sans MS" w:hAnsi="Comic Sans MS"/>
                <w:b/>
              </w:rPr>
            </w:pPr>
          </w:p>
        </w:tc>
        <w:tc>
          <w:tcPr>
            <w:tcW w:w="3305" w:type="dxa"/>
            <w:vMerge/>
            <w:tcBorders>
              <w:top w:val="single" w:sz="4" w:space="0" w:color="auto"/>
              <w:left w:val="single" w:sz="4" w:space="0" w:color="auto"/>
              <w:bottom w:val="single" w:sz="4" w:space="0" w:color="auto"/>
              <w:right w:val="single" w:sz="4" w:space="0" w:color="auto"/>
            </w:tcBorders>
          </w:tcPr>
          <w:p w:rsidR="000B1FD4" w:rsidRDefault="000B1FD4" w:rsidP="000B1FD4">
            <w:pPr>
              <w:jc w:val="both"/>
              <w:rPr>
                <w:rFonts w:ascii="Comic Sans MS" w:hAnsi="Comic Sans MS"/>
              </w:rPr>
            </w:pPr>
          </w:p>
        </w:tc>
        <w:tc>
          <w:tcPr>
            <w:tcW w:w="2138" w:type="dxa"/>
            <w:tcBorders>
              <w:top w:val="single" w:sz="4" w:space="0" w:color="auto"/>
              <w:left w:val="single" w:sz="4" w:space="0" w:color="auto"/>
              <w:bottom w:val="single" w:sz="4" w:space="0" w:color="auto"/>
              <w:right w:val="single" w:sz="4" w:space="0" w:color="auto"/>
            </w:tcBorders>
          </w:tcPr>
          <w:p w:rsidR="000B1FD4" w:rsidRPr="002E4751" w:rsidRDefault="000B1FD4" w:rsidP="000B1FD4">
            <w:pPr>
              <w:jc w:val="center"/>
              <w:rPr>
                <w:color w:val="000000"/>
                <w:sz w:val="20"/>
              </w:rPr>
            </w:pPr>
          </w:p>
          <w:p w:rsidR="000B1FD4" w:rsidRDefault="000B1FD4" w:rsidP="000B1FD4">
            <w:pPr>
              <w:jc w:val="center"/>
            </w:pPr>
            <w:r w:rsidRPr="7FAD5EC8">
              <w:rPr>
                <w:b/>
                <w:bCs/>
                <w:color w:val="000000" w:themeColor="text1"/>
              </w:rPr>
              <w:t>a.s.</w:t>
            </w:r>
          </w:p>
          <w:p w:rsidR="000B1FD4" w:rsidRDefault="000B1FD4" w:rsidP="000B1FD4">
            <w:pPr>
              <w:jc w:val="center"/>
              <w:rPr>
                <w:b/>
                <w:color w:val="000000"/>
              </w:rPr>
            </w:pPr>
          </w:p>
          <w:p w:rsidR="000B1FD4" w:rsidRPr="00163BF6" w:rsidRDefault="000B1FD4" w:rsidP="000B1FD4">
            <w:pPr>
              <w:jc w:val="center"/>
              <w:rPr>
                <w:b/>
                <w:color w:val="000000"/>
              </w:rPr>
            </w:pPr>
            <w:r w:rsidRPr="00940435">
              <w:rPr>
                <w:b/>
                <w:color w:val="000000"/>
              </w:rPr>
              <w:t>____________</w:t>
            </w:r>
            <w:r>
              <w:rPr>
                <w:b/>
                <w:color w:val="000000"/>
              </w:rPr>
              <w:t xml:space="preserve">  </w:t>
            </w:r>
          </w:p>
        </w:tc>
        <w:tc>
          <w:tcPr>
            <w:tcW w:w="1354" w:type="dxa"/>
            <w:vMerge/>
            <w:tcBorders>
              <w:left w:val="single" w:sz="4" w:space="0" w:color="auto"/>
              <w:bottom w:val="single" w:sz="4" w:space="0" w:color="auto"/>
              <w:right w:val="single" w:sz="4" w:space="0" w:color="auto"/>
            </w:tcBorders>
          </w:tcPr>
          <w:p w:rsidR="000B1FD4" w:rsidRDefault="000B1FD4" w:rsidP="000B1FD4">
            <w:pPr>
              <w:jc w:val="center"/>
              <w:rPr>
                <w:rFonts w:ascii="Comic Sans MS" w:hAnsi="Comic Sans MS"/>
              </w:rPr>
            </w:pPr>
          </w:p>
        </w:tc>
      </w:tr>
      <w:tr w:rsidR="000B1FD4" w:rsidRPr="00443F51" w:rsidTr="000B1FD4">
        <w:trPr>
          <w:cantSplit/>
          <w:trHeight w:val="360"/>
        </w:trPr>
        <w:tc>
          <w:tcPr>
            <w:tcW w:w="9854" w:type="dxa"/>
            <w:gridSpan w:val="4"/>
            <w:tcBorders>
              <w:top w:val="single" w:sz="4" w:space="0" w:color="auto"/>
              <w:left w:val="single" w:sz="4" w:space="0" w:color="auto"/>
              <w:bottom w:val="single" w:sz="4" w:space="0" w:color="auto"/>
              <w:right w:val="single" w:sz="4" w:space="0" w:color="auto"/>
            </w:tcBorders>
          </w:tcPr>
          <w:p w:rsidR="000B1FD4" w:rsidRPr="003D28E7" w:rsidRDefault="000B1FD4" w:rsidP="000B1FD4">
            <w:pPr>
              <w:pStyle w:val="Titolo5"/>
              <w:jc w:val="center"/>
              <w:rPr>
                <w:i w:val="0"/>
                <w:sz w:val="28"/>
                <w:szCs w:val="28"/>
              </w:rPr>
            </w:pPr>
            <w:r w:rsidRPr="003D28E7">
              <w:rPr>
                <w:i w:val="0"/>
                <w:sz w:val="28"/>
                <w:szCs w:val="28"/>
              </w:rPr>
              <w:t>PROGETTO FORMATIVO E DI ORIENTAMENTO</w:t>
            </w:r>
          </w:p>
          <w:p w:rsidR="000B1FD4" w:rsidRPr="00443F51" w:rsidRDefault="000B1FD4" w:rsidP="000B1FD4">
            <w:pPr>
              <w:jc w:val="center"/>
              <w:rPr>
                <w:b/>
                <w:sz w:val="28"/>
                <w:szCs w:val="28"/>
              </w:rPr>
            </w:pPr>
            <w:r>
              <w:rPr>
                <w:sz w:val="28"/>
                <w:szCs w:val="28"/>
              </w:rPr>
              <w:t>( Rif. C</w:t>
            </w:r>
            <w:r w:rsidRPr="003D28E7">
              <w:rPr>
                <w:sz w:val="28"/>
                <w:szCs w:val="28"/>
              </w:rPr>
              <w:t>onvenzione stipulata in data ………………………)</w:t>
            </w:r>
          </w:p>
        </w:tc>
      </w:tr>
    </w:tbl>
    <w:p w:rsidR="00661B09" w:rsidRDefault="00661B09" w:rsidP="0099238E">
      <w:pPr>
        <w:rPr>
          <w:rFonts w:ascii="Comic Sans MS" w:hAnsi="Comic Sans MS"/>
          <w:b/>
        </w:rPr>
      </w:pPr>
    </w:p>
    <w:p w:rsidR="00661B09" w:rsidRPr="00B95494" w:rsidRDefault="00661B09" w:rsidP="00661B09">
      <w:pPr>
        <w:ind w:left="2832" w:firstLine="708"/>
        <w:rPr>
          <w:rFonts w:ascii="Arial" w:hAnsi="Arial" w:cs="Arial"/>
        </w:rPr>
      </w:pPr>
      <w:r w:rsidRPr="00B95494">
        <w:rPr>
          <w:rFonts w:ascii="Arial" w:hAnsi="Arial" w:cs="Arial"/>
        </w:rPr>
        <w:t xml:space="preserve"> </w:t>
      </w:r>
      <w:r w:rsidRPr="00B95494">
        <w:rPr>
          <w:rFonts w:ascii="Arial" w:hAnsi="Arial" w:cs="Arial"/>
        </w:rPr>
        <w:tab/>
      </w:r>
      <w:r w:rsidRPr="00B95494">
        <w:rPr>
          <w:rFonts w:ascii="Arial" w:hAnsi="Arial" w:cs="Arial"/>
        </w:rPr>
        <w:tab/>
      </w:r>
      <w:r w:rsidRPr="00B95494">
        <w:rPr>
          <w:rFonts w:ascii="Arial" w:hAnsi="Arial" w:cs="Arial"/>
        </w:rPr>
        <w:tab/>
      </w:r>
    </w:p>
    <w:p w:rsidR="00661B09" w:rsidRPr="00B95494" w:rsidRDefault="00661B09" w:rsidP="00661B09">
      <w:pPr>
        <w:jc w:val="center"/>
        <w:rPr>
          <w:rFonts w:ascii="Arial" w:hAnsi="Arial" w:cs="Arial"/>
          <w:sz w:val="16"/>
        </w:rPr>
      </w:pPr>
    </w:p>
    <w:p w:rsidR="00661B09" w:rsidRPr="003D28E7" w:rsidRDefault="00661B09" w:rsidP="00661B09">
      <w:pPr>
        <w:tabs>
          <w:tab w:val="left" w:pos="2700"/>
        </w:tabs>
        <w:rPr>
          <w:sz w:val="22"/>
        </w:rPr>
      </w:pPr>
      <w:r w:rsidRPr="003D28E7">
        <w:rPr>
          <w:b/>
          <w:sz w:val="22"/>
        </w:rPr>
        <w:t>Nominativo studente</w:t>
      </w:r>
      <w:r w:rsidR="00301329">
        <w:rPr>
          <w:b/>
          <w:sz w:val="22"/>
        </w:rPr>
        <w:t>/ssa</w:t>
      </w:r>
      <w:r>
        <w:rPr>
          <w:sz w:val="22"/>
        </w:rPr>
        <w:t>:…………………………………………………….</w:t>
      </w:r>
      <w:r w:rsidRPr="003D28E7">
        <w:rPr>
          <w:sz w:val="22"/>
        </w:rPr>
        <w:tab/>
        <w:t xml:space="preserve">Classe </w:t>
      </w:r>
      <w:r>
        <w:rPr>
          <w:sz w:val="22"/>
        </w:rPr>
        <w:t>……….</w:t>
      </w:r>
      <w:r w:rsidRPr="003D28E7">
        <w:rPr>
          <w:sz w:val="22"/>
        </w:rPr>
        <w:t>…………</w:t>
      </w:r>
    </w:p>
    <w:p w:rsidR="00661B09" w:rsidRPr="003D28E7" w:rsidRDefault="00661B09" w:rsidP="00661B09">
      <w:pPr>
        <w:tabs>
          <w:tab w:val="left" w:pos="2700"/>
        </w:tabs>
        <w:rPr>
          <w:sz w:val="22"/>
        </w:rPr>
      </w:pPr>
      <w:r>
        <w:rPr>
          <w:sz w:val="22"/>
        </w:rPr>
        <w:t>Nat</w:t>
      </w:r>
      <w:r w:rsidR="00301329">
        <w:rPr>
          <w:sz w:val="22"/>
        </w:rPr>
        <w:t>a/</w:t>
      </w:r>
      <w:r>
        <w:rPr>
          <w:sz w:val="22"/>
        </w:rPr>
        <w:t xml:space="preserve">o a: </w:t>
      </w:r>
      <w:r w:rsidRPr="003D28E7">
        <w:rPr>
          <w:sz w:val="22"/>
        </w:rPr>
        <w:t>…………………………………………………….</w:t>
      </w:r>
      <w:r>
        <w:rPr>
          <w:sz w:val="22"/>
        </w:rPr>
        <w:t>Prov………….</w:t>
      </w:r>
      <w:r>
        <w:rPr>
          <w:sz w:val="22"/>
        </w:rPr>
        <w:tab/>
        <w:t>il………………………</w:t>
      </w:r>
    </w:p>
    <w:p w:rsidR="00661B09" w:rsidRPr="003D28E7" w:rsidRDefault="00661B09" w:rsidP="00661B09">
      <w:pPr>
        <w:tabs>
          <w:tab w:val="left" w:pos="2700"/>
        </w:tabs>
        <w:rPr>
          <w:sz w:val="22"/>
        </w:rPr>
      </w:pPr>
      <w:r>
        <w:rPr>
          <w:sz w:val="22"/>
        </w:rPr>
        <w:t xml:space="preserve">Residente a: </w:t>
      </w:r>
      <w:r w:rsidRPr="003D28E7">
        <w:rPr>
          <w:sz w:val="22"/>
        </w:rPr>
        <w:t>……………………………….........</w:t>
      </w:r>
      <w:r>
        <w:rPr>
          <w:sz w:val="22"/>
        </w:rPr>
        <w:t xml:space="preserve"> </w:t>
      </w:r>
      <w:r w:rsidRPr="003D28E7">
        <w:rPr>
          <w:sz w:val="22"/>
        </w:rPr>
        <w:t>Prov………. Via………………………………………………</w:t>
      </w:r>
    </w:p>
    <w:p w:rsidR="00661B09" w:rsidRPr="003D28E7" w:rsidRDefault="00661B09" w:rsidP="00661B09">
      <w:pPr>
        <w:tabs>
          <w:tab w:val="left" w:pos="2700"/>
        </w:tabs>
        <w:rPr>
          <w:sz w:val="22"/>
        </w:rPr>
      </w:pPr>
      <w:r>
        <w:rPr>
          <w:sz w:val="22"/>
        </w:rPr>
        <w:t>Codice Fiscale</w:t>
      </w:r>
      <w:r w:rsidRPr="003D28E7">
        <w:rPr>
          <w:sz w:val="22"/>
        </w:rPr>
        <w:t>…………………………………………………………………………..</w:t>
      </w:r>
    </w:p>
    <w:p w:rsidR="00661B09" w:rsidRPr="003D28E7" w:rsidRDefault="00661B09" w:rsidP="00661B09">
      <w:pPr>
        <w:rPr>
          <w:sz w:val="16"/>
          <w:szCs w:val="16"/>
        </w:rPr>
      </w:pPr>
    </w:p>
    <w:p w:rsidR="00661B09" w:rsidRPr="003D28E7" w:rsidRDefault="00661B09" w:rsidP="00661B09">
      <w:pPr>
        <w:rPr>
          <w:sz w:val="22"/>
        </w:rPr>
      </w:pPr>
      <w:r w:rsidRPr="003D28E7">
        <w:rPr>
          <w:sz w:val="22"/>
        </w:rPr>
        <w:t>Attuale condizione ( barrare la casella )</w:t>
      </w:r>
    </w:p>
    <w:p w:rsidR="00661B09" w:rsidRPr="003D28E7" w:rsidRDefault="00661B09" w:rsidP="00661B09">
      <w:pPr>
        <w:tabs>
          <w:tab w:val="left" w:pos="360"/>
        </w:tabs>
        <w:rPr>
          <w:sz w:val="22"/>
        </w:rPr>
      </w:pPr>
      <w:r w:rsidRPr="003D28E7">
        <w:rPr>
          <w:sz w:val="22"/>
        </w:rPr>
        <w:sym w:font="Symbol" w:char="F07F"/>
      </w:r>
      <w:r w:rsidRPr="003D28E7">
        <w:rPr>
          <w:sz w:val="22"/>
        </w:rPr>
        <w:tab/>
        <w:t>Studente</w:t>
      </w:r>
      <w:r w:rsidR="001A20BC">
        <w:rPr>
          <w:sz w:val="22"/>
        </w:rPr>
        <w:t>/ssa</w:t>
      </w:r>
      <w:r w:rsidRPr="003D28E7">
        <w:rPr>
          <w:sz w:val="22"/>
        </w:rPr>
        <w:t xml:space="preserve"> scuola secondaria superiore</w:t>
      </w:r>
      <w:r w:rsidRPr="003D28E7">
        <w:rPr>
          <w:sz w:val="22"/>
        </w:rPr>
        <w:tab/>
      </w:r>
      <w:r w:rsidR="005F7166">
        <w:rPr>
          <w:sz w:val="22"/>
        </w:rPr>
        <w:t>- Classe ………….. Sez. ……… Indirizzo di Studi: ………</w:t>
      </w:r>
    </w:p>
    <w:p w:rsidR="00661B09" w:rsidRPr="003D28E7" w:rsidRDefault="00661B09" w:rsidP="00661B09">
      <w:pPr>
        <w:rPr>
          <w:sz w:val="22"/>
          <w:szCs w:val="22"/>
        </w:rPr>
      </w:pPr>
      <w:r w:rsidRPr="003D28E7">
        <w:rPr>
          <w:sz w:val="22"/>
          <w:szCs w:val="22"/>
        </w:rPr>
        <w:sym w:font="Symbol" w:char="F07F"/>
      </w:r>
      <w:r w:rsidRPr="003D28E7">
        <w:rPr>
          <w:sz w:val="22"/>
          <w:szCs w:val="22"/>
        </w:rPr>
        <w:t xml:space="preserve">   </w:t>
      </w:r>
      <w:r w:rsidR="001A20BC">
        <w:rPr>
          <w:sz w:val="22"/>
          <w:szCs w:val="22"/>
        </w:rPr>
        <w:t xml:space="preserve"> </w:t>
      </w:r>
      <w:r w:rsidR="005F7166">
        <w:rPr>
          <w:sz w:val="22"/>
          <w:szCs w:val="22"/>
        </w:rPr>
        <w:t>S</w:t>
      </w:r>
      <w:r w:rsidRPr="003D28E7">
        <w:rPr>
          <w:sz w:val="22"/>
          <w:szCs w:val="22"/>
        </w:rPr>
        <w:t xml:space="preserve">egue un Piano Educativo Individualizzato </w:t>
      </w:r>
      <w:r w:rsidR="005F7166">
        <w:rPr>
          <w:sz w:val="22"/>
          <w:szCs w:val="22"/>
        </w:rPr>
        <w:t xml:space="preserve">- </w:t>
      </w:r>
      <w:r w:rsidRPr="003D28E7">
        <w:rPr>
          <w:sz w:val="22"/>
          <w:szCs w:val="22"/>
        </w:rPr>
        <w:t xml:space="preserve">PEI     </w:t>
      </w:r>
    </w:p>
    <w:p w:rsidR="00661B09" w:rsidRPr="003D28E7" w:rsidRDefault="00661B09" w:rsidP="00661B09">
      <w:pPr>
        <w:rPr>
          <w:sz w:val="22"/>
          <w:szCs w:val="22"/>
        </w:rPr>
      </w:pPr>
      <w:r w:rsidRPr="003D28E7">
        <w:rPr>
          <w:sz w:val="22"/>
          <w:szCs w:val="22"/>
        </w:rPr>
        <w:tab/>
      </w:r>
      <w:r w:rsidRPr="003D28E7">
        <w:rPr>
          <w:sz w:val="22"/>
          <w:szCs w:val="22"/>
        </w:rPr>
        <w:tab/>
      </w:r>
      <w:r w:rsidRPr="003D28E7">
        <w:rPr>
          <w:sz w:val="22"/>
          <w:szCs w:val="22"/>
        </w:rPr>
        <w:tab/>
      </w:r>
      <w:r w:rsidRPr="003D28E7">
        <w:rPr>
          <w:sz w:val="22"/>
          <w:szCs w:val="22"/>
        </w:rPr>
        <w:tab/>
      </w:r>
      <w:r w:rsidRPr="003D28E7">
        <w:rPr>
          <w:sz w:val="22"/>
          <w:szCs w:val="22"/>
        </w:rPr>
        <w:tab/>
        <w:t xml:space="preserve">  </w:t>
      </w:r>
    </w:p>
    <w:p w:rsidR="00661B09" w:rsidRPr="003D28E7" w:rsidRDefault="00661B09" w:rsidP="00661B09">
      <w:pPr>
        <w:rPr>
          <w:sz w:val="16"/>
        </w:rPr>
      </w:pPr>
    </w:p>
    <w:p w:rsidR="00661B09" w:rsidRDefault="00301329" w:rsidP="00661B09">
      <w:pPr>
        <w:tabs>
          <w:tab w:val="left" w:pos="3780"/>
        </w:tabs>
        <w:rPr>
          <w:sz w:val="22"/>
        </w:rPr>
      </w:pPr>
      <w:r>
        <w:rPr>
          <w:b/>
          <w:sz w:val="22"/>
        </w:rPr>
        <w:t>Struttura o</w:t>
      </w:r>
      <w:r w:rsidR="00661B09" w:rsidRPr="003D28E7">
        <w:rPr>
          <w:b/>
          <w:sz w:val="22"/>
        </w:rPr>
        <w:t>spitante</w:t>
      </w:r>
      <w:r w:rsidR="00661B09" w:rsidRPr="003D28E7">
        <w:rPr>
          <w:sz w:val="22"/>
        </w:rPr>
        <w:t xml:space="preserve">: </w:t>
      </w:r>
      <w:r>
        <w:rPr>
          <w:sz w:val="22"/>
        </w:rPr>
        <w:t>……….</w:t>
      </w:r>
      <w:r w:rsidR="00661B09" w:rsidRPr="003D28E7">
        <w:rPr>
          <w:sz w:val="22"/>
        </w:rPr>
        <w:t>……………………………………</w:t>
      </w:r>
      <w:r w:rsidR="00661B09">
        <w:rPr>
          <w:sz w:val="22"/>
        </w:rPr>
        <w:t>……………………………………………</w:t>
      </w:r>
    </w:p>
    <w:p w:rsidR="00661B09" w:rsidRPr="003D28E7" w:rsidRDefault="00661B09" w:rsidP="00661B09">
      <w:pPr>
        <w:tabs>
          <w:tab w:val="left" w:pos="3780"/>
        </w:tabs>
        <w:rPr>
          <w:sz w:val="22"/>
        </w:rPr>
      </w:pPr>
      <w:r w:rsidRPr="003D28E7">
        <w:rPr>
          <w:sz w:val="22"/>
        </w:rPr>
        <w:t>Sede legale:…………………………………………………………</w:t>
      </w:r>
      <w:r>
        <w:rPr>
          <w:sz w:val="22"/>
        </w:rPr>
        <w:t>……………………………………….</w:t>
      </w:r>
    </w:p>
    <w:p w:rsidR="00661B09" w:rsidRPr="003D28E7" w:rsidRDefault="00661B09" w:rsidP="00661B09">
      <w:pPr>
        <w:rPr>
          <w:sz w:val="22"/>
        </w:rPr>
      </w:pPr>
      <w:r w:rsidRPr="003D28E7">
        <w:rPr>
          <w:sz w:val="22"/>
        </w:rPr>
        <w:t>Sede del tirocinio (</w:t>
      </w:r>
      <w:r>
        <w:rPr>
          <w:sz w:val="22"/>
        </w:rPr>
        <w:t>stabilimento/reparto/ufficio):……………………………………………………………</w:t>
      </w:r>
    </w:p>
    <w:p w:rsidR="00661B09" w:rsidRPr="003D28E7" w:rsidRDefault="00661B09" w:rsidP="00661B09">
      <w:pPr>
        <w:rPr>
          <w:sz w:val="22"/>
        </w:rPr>
      </w:pPr>
      <w:r w:rsidRPr="003D28E7">
        <w:rPr>
          <w:sz w:val="22"/>
        </w:rPr>
        <w:t xml:space="preserve">Tempi di accesso ai locali </w:t>
      </w:r>
      <w:r w:rsidR="00301329">
        <w:rPr>
          <w:sz w:val="22"/>
        </w:rPr>
        <w:t>della struttura</w:t>
      </w:r>
      <w:r w:rsidRPr="003D28E7">
        <w:rPr>
          <w:sz w:val="22"/>
        </w:rPr>
        <w:tab/>
      </w:r>
      <w:r w:rsidRPr="003D28E7">
        <w:rPr>
          <w:sz w:val="22"/>
        </w:rPr>
        <w:tab/>
      </w:r>
      <w:r w:rsidRPr="003D28E7">
        <w:rPr>
          <w:sz w:val="16"/>
          <w:szCs w:val="16"/>
        </w:rPr>
        <w:t>(mattina)</w:t>
      </w:r>
      <w:r w:rsidRPr="003D28E7">
        <w:rPr>
          <w:sz w:val="22"/>
        </w:rPr>
        <w:t xml:space="preserve"> </w:t>
      </w:r>
      <w:r w:rsidRPr="003D28E7">
        <w:rPr>
          <w:b/>
          <w:sz w:val="22"/>
        </w:rPr>
        <w:t>_____</w:t>
      </w:r>
      <w:r w:rsidR="00325645">
        <w:rPr>
          <w:b/>
          <w:sz w:val="22"/>
        </w:rPr>
        <w:t>______</w:t>
      </w:r>
      <w:r w:rsidRPr="003D28E7">
        <w:rPr>
          <w:b/>
          <w:sz w:val="22"/>
        </w:rPr>
        <w:t xml:space="preserve">_  / </w:t>
      </w:r>
      <w:r w:rsidRPr="003D28E7">
        <w:rPr>
          <w:sz w:val="16"/>
          <w:szCs w:val="16"/>
        </w:rPr>
        <w:t>(pomeriggio)</w:t>
      </w:r>
      <w:r w:rsidRPr="003D28E7">
        <w:rPr>
          <w:b/>
          <w:sz w:val="22"/>
        </w:rPr>
        <w:t xml:space="preserve"> ____</w:t>
      </w:r>
      <w:r w:rsidR="00325645">
        <w:rPr>
          <w:b/>
          <w:sz w:val="22"/>
        </w:rPr>
        <w:t>______</w:t>
      </w:r>
      <w:r w:rsidRPr="003D28E7">
        <w:rPr>
          <w:b/>
          <w:sz w:val="22"/>
        </w:rPr>
        <w:t>__</w:t>
      </w:r>
    </w:p>
    <w:p w:rsidR="00661B09" w:rsidRPr="003D28E7" w:rsidRDefault="00661B09" w:rsidP="00661B09">
      <w:pPr>
        <w:rPr>
          <w:sz w:val="22"/>
        </w:rPr>
      </w:pPr>
      <w:r w:rsidRPr="003D28E7">
        <w:rPr>
          <w:sz w:val="22"/>
        </w:rPr>
        <w:t>Periodo d</w:t>
      </w:r>
      <w:r w:rsidR="00301329">
        <w:rPr>
          <w:sz w:val="22"/>
        </w:rPr>
        <w:t>i Alternanza presso la struttura</w:t>
      </w:r>
      <w:r w:rsidRPr="003D28E7">
        <w:rPr>
          <w:sz w:val="22"/>
        </w:rPr>
        <w:t xml:space="preserve">: </w:t>
      </w:r>
      <w:r w:rsidRPr="003D28E7">
        <w:rPr>
          <w:sz w:val="22"/>
        </w:rPr>
        <w:tab/>
      </w:r>
      <w:r w:rsidRPr="003D28E7">
        <w:rPr>
          <w:sz w:val="22"/>
        </w:rPr>
        <w:tab/>
        <w:t>dal ………………….. al ………………….</w:t>
      </w:r>
    </w:p>
    <w:p w:rsidR="00661B09" w:rsidRPr="003D28E7" w:rsidRDefault="00661B09" w:rsidP="00661B09">
      <w:pPr>
        <w:rPr>
          <w:sz w:val="22"/>
        </w:rPr>
      </w:pPr>
      <w:r w:rsidRPr="003D28E7">
        <w:rPr>
          <w:sz w:val="22"/>
        </w:rPr>
        <w:t xml:space="preserve">Tutor </w:t>
      </w:r>
      <w:r w:rsidR="00301329">
        <w:rPr>
          <w:sz w:val="22"/>
        </w:rPr>
        <w:t>Interno</w:t>
      </w:r>
      <w:r w:rsidRPr="003D28E7">
        <w:rPr>
          <w:sz w:val="22"/>
        </w:rPr>
        <w:t xml:space="preserve"> (indicato dal soggetto promotore):</w:t>
      </w:r>
      <w:r w:rsidRPr="003D28E7">
        <w:rPr>
          <w:sz w:val="22"/>
        </w:rPr>
        <w:tab/>
      </w:r>
      <w:r w:rsidR="00325645">
        <w:rPr>
          <w:sz w:val="22"/>
        </w:rPr>
        <w:t xml:space="preserve">      </w:t>
      </w:r>
      <w:r w:rsidRPr="003D28E7">
        <w:rPr>
          <w:sz w:val="22"/>
        </w:rPr>
        <w:t>……….……………</w:t>
      </w:r>
      <w:r w:rsidR="005F7166">
        <w:rPr>
          <w:sz w:val="22"/>
        </w:rPr>
        <w:t>…..</w:t>
      </w:r>
      <w:r w:rsidRPr="003D28E7">
        <w:rPr>
          <w:sz w:val="22"/>
        </w:rPr>
        <w:t>………………………………</w:t>
      </w:r>
    </w:p>
    <w:p w:rsidR="00661B09" w:rsidRPr="003D28E7" w:rsidRDefault="00661B09" w:rsidP="00661B09">
      <w:pPr>
        <w:rPr>
          <w:sz w:val="16"/>
        </w:rPr>
      </w:pPr>
      <w:r w:rsidRPr="003D28E7">
        <w:rPr>
          <w:sz w:val="22"/>
        </w:rPr>
        <w:t xml:space="preserve">Tutor </w:t>
      </w:r>
      <w:r w:rsidR="005F7166">
        <w:rPr>
          <w:sz w:val="22"/>
        </w:rPr>
        <w:t xml:space="preserve">formativo </w:t>
      </w:r>
      <w:r w:rsidR="00301329">
        <w:rPr>
          <w:sz w:val="22"/>
        </w:rPr>
        <w:t>Esterno</w:t>
      </w:r>
      <w:r w:rsidR="00325645">
        <w:rPr>
          <w:sz w:val="22"/>
        </w:rPr>
        <w:t xml:space="preserve"> (individuato dal soggetto ospitante)</w:t>
      </w:r>
      <w:r w:rsidRPr="003D28E7">
        <w:rPr>
          <w:sz w:val="22"/>
        </w:rPr>
        <w:t>:</w:t>
      </w:r>
      <w:r w:rsidR="00325645">
        <w:rPr>
          <w:sz w:val="22"/>
        </w:rPr>
        <w:t xml:space="preserve">  …</w:t>
      </w:r>
      <w:r>
        <w:rPr>
          <w:sz w:val="22"/>
        </w:rPr>
        <w:t>………………</w:t>
      </w:r>
      <w:r w:rsidR="005F7166">
        <w:rPr>
          <w:sz w:val="22"/>
        </w:rPr>
        <w:t>.</w:t>
      </w:r>
      <w:r>
        <w:rPr>
          <w:sz w:val="22"/>
        </w:rPr>
        <w:t>…………………………</w:t>
      </w:r>
    </w:p>
    <w:p w:rsidR="00661B09" w:rsidRDefault="00661B09" w:rsidP="00661B09">
      <w:pPr>
        <w:rPr>
          <w:b/>
          <w:sz w:val="22"/>
        </w:rPr>
      </w:pPr>
    </w:p>
    <w:p w:rsidR="00661B09" w:rsidRPr="003D28E7" w:rsidRDefault="00661B09" w:rsidP="00661B09">
      <w:pPr>
        <w:rPr>
          <w:sz w:val="22"/>
        </w:rPr>
      </w:pPr>
      <w:r w:rsidRPr="003D28E7">
        <w:rPr>
          <w:b/>
          <w:sz w:val="22"/>
        </w:rPr>
        <w:t>Polizze assicurative</w:t>
      </w:r>
      <w:r w:rsidRPr="003D28E7">
        <w:rPr>
          <w:sz w:val="22"/>
        </w:rPr>
        <w:t>:</w:t>
      </w:r>
    </w:p>
    <w:p w:rsidR="00661B09" w:rsidRPr="003D28E7" w:rsidRDefault="00661B09" w:rsidP="00661B09">
      <w:pPr>
        <w:rPr>
          <w:sz w:val="16"/>
        </w:rPr>
      </w:pPr>
    </w:p>
    <w:p w:rsidR="00661B09" w:rsidRPr="003D28E7" w:rsidRDefault="00661B09" w:rsidP="00661B09">
      <w:pPr>
        <w:tabs>
          <w:tab w:val="left" w:pos="3240"/>
        </w:tabs>
        <w:ind w:left="3240" w:hanging="3240"/>
        <w:rPr>
          <w:sz w:val="22"/>
        </w:rPr>
      </w:pPr>
      <w:r w:rsidRPr="003D28E7">
        <w:rPr>
          <w:sz w:val="22"/>
        </w:rPr>
        <w:t>- infortuni sul lavoro INAIL:</w:t>
      </w:r>
      <w:r w:rsidRPr="003D28E7">
        <w:rPr>
          <w:sz w:val="22"/>
        </w:rPr>
        <w:tab/>
        <w:t>Ai sensi dell’art. 2 del DPR 156/99, la copertura assicurativa INAIL dei soggetti impegnati nelle attività di tirocinio promosse dagli Istituti scolastici statali e dalle Università statali, è assicurata mediante la speciale forma di “gestione per conto dello Stato”, prevista dal combinato disposto degli artt. 127 e 190 del T.U. 1124/65 e regolamentata dal D.M. 10/10/1985.</w:t>
      </w:r>
    </w:p>
    <w:p w:rsidR="00661B09" w:rsidRPr="003D28E7" w:rsidRDefault="00661B09" w:rsidP="00661B09">
      <w:pPr>
        <w:tabs>
          <w:tab w:val="left" w:pos="3240"/>
        </w:tabs>
        <w:ind w:left="3240" w:hanging="3240"/>
        <w:rPr>
          <w:sz w:val="22"/>
        </w:rPr>
      </w:pPr>
      <w:r w:rsidRPr="003D28E7">
        <w:rPr>
          <w:sz w:val="22"/>
        </w:rPr>
        <w:t>- Polizza responsabilità civile:</w:t>
      </w:r>
      <w:r w:rsidRPr="003D28E7">
        <w:rPr>
          <w:sz w:val="22"/>
        </w:rPr>
        <w:tab/>
        <w:t xml:space="preserve">n°   </w:t>
      </w:r>
      <w:r w:rsidR="008B1EAF">
        <w:rPr>
          <w:sz w:val="22"/>
        </w:rPr>
        <w:t>………………………………..</w:t>
      </w:r>
    </w:p>
    <w:p w:rsidR="00661B09" w:rsidRDefault="00661B09" w:rsidP="00661B09">
      <w:pPr>
        <w:tabs>
          <w:tab w:val="left" w:pos="3240"/>
        </w:tabs>
        <w:ind w:left="3240" w:hanging="3240"/>
        <w:rPr>
          <w:sz w:val="22"/>
        </w:rPr>
      </w:pPr>
      <w:r w:rsidRPr="003D28E7">
        <w:rPr>
          <w:sz w:val="22"/>
        </w:rPr>
        <w:t xml:space="preserve">- Compagnia assicurativa: </w:t>
      </w:r>
      <w:r w:rsidRPr="003D28E7">
        <w:rPr>
          <w:sz w:val="22"/>
        </w:rPr>
        <w:tab/>
      </w:r>
      <w:r w:rsidR="008B1EAF">
        <w:rPr>
          <w:sz w:val="22"/>
        </w:rPr>
        <w:t>……………………………………..</w:t>
      </w:r>
      <w:r w:rsidR="001A20BC">
        <w:rPr>
          <w:sz w:val="22"/>
        </w:rPr>
        <w:t xml:space="preserve"> </w:t>
      </w: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87233C" w:rsidRDefault="0087233C" w:rsidP="00661B09">
      <w:pPr>
        <w:tabs>
          <w:tab w:val="left" w:pos="3240"/>
        </w:tabs>
        <w:ind w:left="3240" w:hanging="3240"/>
        <w:rPr>
          <w:sz w:val="22"/>
        </w:rPr>
      </w:pPr>
    </w:p>
    <w:p w:rsidR="002D2F97" w:rsidRDefault="002D2F97" w:rsidP="002D2F97">
      <w:pPr>
        <w:spacing w:line="100" w:lineRule="atLeast"/>
        <w:jc w:val="center"/>
        <w:rPr>
          <w:sz w:val="28"/>
          <w:szCs w:val="28"/>
        </w:rPr>
      </w:pPr>
      <w:r w:rsidRPr="002D2F97">
        <w:rPr>
          <w:bCs/>
          <w:i/>
          <w:sz w:val="28"/>
          <w:szCs w:val="28"/>
        </w:rPr>
        <w:lastRenderedPageBreak/>
        <w:t>Esempio di prototipo</w:t>
      </w:r>
      <w:r>
        <w:rPr>
          <w:bCs/>
          <w:i/>
          <w:sz w:val="28"/>
          <w:szCs w:val="28"/>
        </w:rPr>
        <w:t xml:space="preserve">: </w:t>
      </w:r>
      <w:r>
        <w:rPr>
          <w:b/>
          <w:bCs/>
          <w:sz w:val="28"/>
          <w:szCs w:val="28"/>
        </w:rPr>
        <w:t>Scheda per la progettazione congiunta del percorso di alternanza</w:t>
      </w:r>
    </w:p>
    <w:p w:rsidR="002D2F97" w:rsidRDefault="002D2F97" w:rsidP="002D2F97">
      <w:pPr>
        <w:spacing w:line="100" w:lineRule="atLeast"/>
        <w:jc w:val="center"/>
        <w:rPr>
          <w:sz w:val="28"/>
          <w:szCs w:val="28"/>
        </w:rPr>
      </w:pPr>
    </w:p>
    <w:p w:rsidR="002D2F97" w:rsidRDefault="002D2F97" w:rsidP="002D2F97">
      <w:pPr>
        <w:spacing w:line="100" w:lineRule="atLeast"/>
        <w:jc w:val="both"/>
      </w:pPr>
    </w:p>
    <w:p w:rsidR="002D2F97" w:rsidRPr="00BA03A9" w:rsidRDefault="002D2F97" w:rsidP="002D2F97">
      <w:pPr>
        <w:pBdr>
          <w:top w:val="single" w:sz="4" w:space="1" w:color="000000"/>
          <w:left w:val="single" w:sz="4" w:space="4" w:color="000000"/>
          <w:bottom w:val="single" w:sz="4" w:space="1" w:color="000000"/>
          <w:right w:val="single" w:sz="4" w:space="4" w:color="000000"/>
        </w:pBdr>
        <w:spacing w:line="100" w:lineRule="atLeast"/>
        <w:jc w:val="both"/>
      </w:pPr>
      <w:r w:rsidRPr="00BA03A9">
        <w:rPr>
          <w:b/>
          <w:bCs/>
        </w:rPr>
        <w:t>Azienda</w:t>
      </w:r>
      <w:r w:rsidRPr="00BA03A9">
        <w:t xml:space="preserve"> </w:t>
      </w:r>
      <w:r>
        <w:t>Laboratorio analisi “</w:t>
      </w:r>
      <w:r w:rsidR="008200EB">
        <w:t>XXXX</w:t>
      </w:r>
      <w:r>
        <w:t xml:space="preserve">” </w:t>
      </w:r>
      <w:r w:rsidR="008200EB">
        <w:t>di X.Y.</w:t>
      </w:r>
      <w:r w:rsidRPr="00BA03A9">
        <w:t>&amp; C.</w:t>
      </w:r>
    </w:p>
    <w:p w:rsidR="002D2F97" w:rsidRDefault="002D2F97" w:rsidP="002D2F97">
      <w:pPr>
        <w:pBdr>
          <w:top w:val="single" w:sz="4" w:space="1" w:color="000000"/>
          <w:left w:val="single" w:sz="4" w:space="4" w:color="000000"/>
          <w:bottom w:val="single" w:sz="4" w:space="1" w:color="000000"/>
          <w:right w:val="single" w:sz="4" w:space="4" w:color="000000"/>
        </w:pBdr>
        <w:spacing w:line="100" w:lineRule="atLeast"/>
        <w:jc w:val="both"/>
      </w:pPr>
      <w:r w:rsidRPr="00BA03A9">
        <w:t xml:space="preserve">via </w:t>
      </w:r>
      <w:r w:rsidR="008200EB">
        <w:t xml:space="preserve">YYYYY, ZZ </w:t>
      </w:r>
      <w:r>
        <w:t>–</w:t>
      </w:r>
      <w:r w:rsidRPr="00BA03A9">
        <w:t xml:space="preserve"> </w:t>
      </w:r>
      <w:r w:rsidR="008200EB">
        <w:t>WWWWWW</w:t>
      </w:r>
    </w:p>
    <w:p w:rsidR="002D2F97" w:rsidRDefault="002D2F97" w:rsidP="002D2F97">
      <w:pPr>
        <w:pBdr>
          <w:top w:val="single" w:sz="4" w:space="1" w:color="000000"/>
          <w:left w:val="single" w:sz="4" w:space="4" w:color="000000"/>
          <w:bottom w:val="single" w:sz="4" w:space="1" w:color="000000"/>
          <w:right w:val="single" w:sz="4" w:space="4" w:color="000000"/>
        </w:pBdr>
        <w:spacing w:line="100" w:lineRule="atLeast"/>
        <w:jc w:val="both"/>
      </w:pPr>
      <w:r>
        <w:t xml:space="preserve">Tel. </w:t>
      </w:r>
      <w:r w:rsidR="008200EB">
        <w:t>0123456789</w:t>
      </w:r>
    </w:p>
    <w:p w:rsidR="002D2F97" w:rsidRDefault="002D2F97" w:rsidP="002D2F97">
      <w:pPr>
        <w:pBdr>
          <w:top w:val="single" w:sz="4" w:space="1" w:color="000000"/>
          <w:left w:val="single" w:sz="4" w:space="4" w:color="000000"/>
          <w:bottom w:val="single" w:sz="4" w:space="1" w:color="000000"/>
          <w:right w:val="single" w:sz="4" w:space="4" w:color="000000"/>
        </w:pBdr>
        <w:spacing w:line="100" w:lineRule="atLeast"/>
        <w:jc w:val="both"/>
      </w:pPr>
      <w:r>
        <w:rPr>
          <w:b/>
          <w:bCs/>
        </w:rPr>
        <w:t>Referenti aziendali</w:t>
      </w:r>
      <w:r w:rsidR="008200EB">
        <w:t xml:space="preserve">: Dr. </w:t>
      </w:r>
      <w:proofErr w:type="spellStart"/>
      <w:r w:rsidR="008200EB">
        <w:t>A.B.</w:t>
      </w:r>
      <w:proofErr w:type="spellEnd"/>
      <w:r>
        <w:t xml:space="preserve"> (am</w:t>
      </w:r>
      <w:r w:rsidR="008200EB">
        <w:t xml:space="preserve">ministrazione) -  Dr. </w:t>
      </w:r>
      <w:proofErr w:type="spellStart"/>
      <w:r w:rsidR="008200EB">
        <w:t>E.F.</w:t>
      </w:r>
      <w:proofErr w:type="spellEnd"/>
      <w:r>
        <w:t xml:space="preserve"> e Dr. </w:t>
      </w:r>
      <w:proofErr w:type="spellStart"/>
      <w:r>
        <w:t>G.</w:t>
      </w:r>
      <w:r w:rsidR="008200EB">
        <w:t>H.</w:t>
      </w:r>
      <w:proofErr w:type="spellEnd"/>
      <w:r w:rsidR="008200EB">
        <w:t xml:space="preserve"> </w:t>
      </w:r>
      <w:r>
        <w:t>(laboratorio)</w:t>
      </w:r>
    </w:p>
    <w:p w:rsidR="002D2F97" w:rsidRDefault="002D2F97" w:rsidP="002D2F97">
      <w:pPr>
        <w:pBdr>
          <w:top w:val="single" w:sz="4" w:space="1" w:color="000000"/>
          <w:left w:val="single" w:sz="4" w:space="4" w:color="000000"/>
          <w:bottom w:val="single" w:sz="4" w:space="1" w:color="000000"/>
          <w:right w:val="single" w:sz="4" w:space="4" w:color="000000"/>
        </w:pBdr>
        <w:spacing w:line="100" w:lineRule="atLeast"/>
        <w:jc w:val="both"/>
      </w:pPr>
      <w:r>
        <w:rPr>
          <w:b/>
          <w:bCs/>
        </w:rPr>
        <w:t>Docenti Autori</w:t>
      </w:r>
      <w:r>
        <w:t xml:space="preserve">: </w:t>
      </w:r>
      <w:proofErr w:type="spellStart"/>
      <w:r>
        <w:t>P.</w:t>
      </w:r>
      <w:r w:rsidR="008200EB">
        <w:t>XXXXX</w:t>
      </w:r>
      <w:proofErr w:type="spellEnd"/>
      <w:r w:rsidR="008200EB">
        <w:t xml:space="preserve">, </w:t>
      </w:r>
      <w:proofErr w:type="spellStart"/>
      <w:r w:rsidR="008200EB">
        <w:t>R.YYYYYY</w:t>
      </w:r>
      <w:proofErr w:type="spellEnd"/>
      <w:r w:rsidR="008200EB">
        <w:t xml:space="preserve">, </w:t>
      </w:r>
      <w:proofErr w:type="spellStart"/>
      <w:r w:rsidR="008200EB">
        <w:t>R.ZZZZZZZ</w:t>
      </w:r>
      <w:proofErr w:type="spellEnd"/>
    </w:p>
    <w:p w:rsidR="002D2F97" w:rsidRDefault="002D2F97" w:rsidP="002D2F97">
      <w:pPr>
        <w:pBdr>
          <w:top w:val="single" w:sz="4" w:space="1" w:color="000000"/>
          <w:left w:val="single" w:sz="4" w:space="4" w:color="000000"/>
          <w:bottom w:val="single" w:sz="4" w:space="1" w:color="000000"/>
          <w:right w:val="single" w:sz="4" w:space="4" w:color="000000"/>
        </w:pBdr>
        <w:spacing w:line="100" w:lineRule="atLeast"/>
        <w:jc w:val="both"/>
      </w:pPr>
    </w:p>
    <w:p w:rsidR="002D2F97" w:rsidRDefault="002D2F97" w:rsidP="002D2F97">
      <w:pPr>
        <w:spacing w:line="100" w:lineRule="atLeast"/>
        <w:jc w:val="center"/>
        <w:rPr>
          <w:sz w:val="28"/>
          <w:szCs w:val="28"/>
        </w:rPr>
      </w:pPr>
    </w:p>
    <w:p w:rsidR="000B1FD4" w:rsidRDefault="000B1FD4" w:rsidP="002D2F97">
      <w:pPr>
        <w:spacing w:line="100" w:lineRule="atLeast"/>
        <w:jc w:val="center"/>
        <w:rPr>
          <w:sz w:val="28"/>
          <w:szCs w:val="28"/>
        </w:rPr>
      </w:pPr>
    </w:p>
    <w:p w:rsidR="002D2F97" w:rsidRDefault="002D2F97" w:rsidP="002D2F97">
      <w:pPr>
        <w:spacing w:line="100" w:lineRule="atLeast"/>
        <w:jc w:val="center"/>
        <w:rPr>
          <w:sz w:val="28"/>
          <w:szCs w:val="28"/>
        </w:rPr>
      </w:pPr>
    </w:p>
    <w:p w:rsidR="002D2F97" w:rsidRDefault="002D2F97" w:rsidP="002D2F97">
      <w:pPr>
        <w:spacing w:line="100" w:lineRule="atLeast"/>
        <w:jc w:val="center"/>
      </w:pPr>
      <w:r>
        <w:t xml:space="preserve">Parte prima: </w:t>
      </w:r>
    </w:p>
    <w:p w:rsidR="002D2F97" w:rsidRDefault="002D2F97" w:rsidP="002D2F97">
      <w:pPr>
        <w:spacing w:line="100" w:lineRule="atLeast"/>
        <w:jc w:val="center"/>
        <w:rPr>
          <w:sz w:val="28"/>
          <w:szCs w:val="28"/>
        </w:rPr>
      </w:pPr>
      <w:r>
        <w:t xml:space="preserve">L’AZIENDA ED IL SUO CONTESTO  </w:t>
      </w:r>
    </w:p>
    <w:p w:rsidR="002D2F97" w:rsidRDefault="002D2F97" w:rsidP="002D2F97">
      <w:pPr>
        <w:spacing w:line="100" w:lineRule="atLeast"/>
        <w:jc w:val="center"/>
        <w:rPr>
          <w:sz w:val="28"/>
          <w:szCs w:val="28"/>
        </w:rPr>
      </w:pPr>
    </w:p>
    <w:tbl>
      <w:tblPr>
        <w:tblW w:w="0" w:type="auto"/>
        <w:tblLayout w:type="fixed"/>
        <w:tblLook w:val="0000"/>
      </w:tblPr>
      <w:tblGrid>
        <w:gridCol w:w="9778"/>
      </w:tblGrid>
      <w:tr w:rsidR="002D2F97" w:rsidTr="00D83D6F">
        <w:tc>
          <w:tcPr>
            <w:tcW w:w="9778"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rPr>
                <w:b/>
                <w:bCs/>
                <w:color w:val="000000"/>
              </w:rPr>
            </w:pPr>
            <w:r>
              <w:rPr>
                <w:b/>
                <w:bCs/>
              </w:rPr>
              <w:t xml:space="preserve">L’azienda e </w:t>
            </w:r>
            <w:r>
              <w:rPr>
                <w:b/>
                <w:bCs/>
                <w:color w:val="000000"/>
              </w:rPr>
              <w:t>i suoi valori</w:t>
            </w:r>
          </w:p>
          <w:p w:rsidR="002D2F97" w:rsidRPr="004C0843" w:rsidRDefault="002D2F97" w:rsidP="00D83D6F">
            <w:pPr>
              <w:spacing w:line="100" w:lineRule="atLeast"/>
              <w:jc w:val="both"/>
              <w:rPr>
                <w:bCs/>
                <w:color w:val="000000"/>
              </w:rPr>
            </w:pPr>
            <w:r w:rsidRPr="004C0843">
              <w:rPr>
                <w:bCs/>
                <w:color w:val="000000"/>
              </w:rPr>
              <w:t xml:space="preserve">Il laboratorio di analisi </w:t>
            </w:r>
            <w:r w:rsidR="008200EB">
              <w:rPr>
                <w:bCs/>
                <w:color w:val="000000"/>
              </w:rPr>
              <w:t>XXXXX</w:t>
            </w:r>
            <w:r w:rsidRPr="004C0843">
              <w:rPr>
                <w:bCs/>
                <w:color w:val="000000"/>
              </w:rPr>
              <w:t xml:space="preserve"> nasce nel territorio della A.S.-U.S.L. </w:t>
            </w:r>
            <w:proofErr w:type="spellStart"/>
            <w:r w:rsidRPr="004C0843">
              <w:rPr>
                <w:bCs/>
                <w:color w:val="000000"/>
              </w:rPr>
              <w:t>N°</w:t>
            </w:r>
            <w:proofErr w:type="spellEnd"/>
            <w:r w:rsidRPr="004C0843">
              <w:rPr>
                <w:bCs/>
                <w:color w:val="000000"/>
              </w:rPr>
              <w:t xml:space="preserve"> </w:t>
            </w:r>
            <w:r w:rsidR="008200EB">
              <w:rPr>
                <w:bCs/>
                <w:color w:val="000000"/>
              </w:rPr>
              <w:t xml:space="preserve">YYY </w:t>
            </w:r>
            <w:r w:rsidRPr="004C0843">
              <w:rPr>
                <w:bCs/>
                <w:color w:val="000000"/>
              </w:rPr>
              <w:t>con l’intento di erogare un servizio</w:t>
            </w:r>
            <w:r>
              <w:rPr>
                <w:bCs/>
                <w:color w:val="000000"/>
              </w:rPr>
              <w:t xml:space="preserve"> di analisi chimico cliniche mediante</w:t>
            </w:r>
            <w:r w:rsidRPr="004C0843">
              <w:rPr>
                <w:bCs/>
                <w:color w:val="000000"/>
              </w:rPr>
              <w:t xml:space="preserve"> l’utilizzo di sistemi diagnostici vitro.</w:t>
            </w:r>
            <w:r>
              <w:rPr>
                <w:bCs/>
                <w:color w:val="000000"/>
              </w:rPr>
              <w:t xml:space="preserve"> Il laboratorio focalizza la sua attività effettuando analisi chimico-cliniche, batteriologiche e immunologiche nel rispetto della normativa vigente. </w:t>
            </w:r>
          </w:p>
          <w:p w:rsidR="002D2F97" w:rsidRDefault="002D2F97" w:rsidP="00D83D6F">
            <w:pPr>
              <w:spacing w:line="100" w:lineRule="atLeast"/>
              <w:jc w:val="both"/>
              <w:rPr>
                <w:b/>
                <w:bCs/>
                <w:color w:val="000000"/>
              </w:rPr>
            </w:pPr>
          </w:p>
          <w:p w:rsidR="002D2F97" w:rsidRDefault="002D2F97" w:rsidP="00D83D6F">
            <w:pPr>
              <w:spacing w:line="100" w:lineRule="atLeast"/>
              <w:jc w:val="both"/>
              <w:rPr>
                <w:color w:val="000000"/>
              </w:rPr>
            </w:pPr>
            <w:r>
              <w:t>Numero dipendenti: 8.</w:t>
            </w:r>
          </w:p>
          <w:p w:rsidR="002D2F97" w:rsidRDefault="002D2F97" w:rsidP="00D83D6F">
            <w:pPr>
              <w:spacing w:line="100" w:lineRule="atLeast"/>
              <w:jc w:val="both"/>
              <w:rPr>
                <w:color w:val="000000"/>
              </w:rPr>
            </w:pPr>
          </w:p>
          <w:p w:rsidR="002D2F97" w:rsidRPr="00904D2B" w:rsidRDefault="002D2F97" w:rsidP="00D83D6F">
            <w:pPr>
              <w:spacing w:line="100" w:lineRule="atLeast"/>
              <w:jc w:val="both"/>
            </w:pPr>
            <w:r>
              <w:t>Valori: l’interesse principale del laboratorio è la soddisfazione della propria utenza attraverso la fornitura di risposte analitiche controllate, al fine di garantire che la qualità sia congruente con la situazione clinica del cliente, nel rispetto dei tempi di esecuzione dell’analisi e quindi della risposta.</w:t>
            </w:r>
          </w:p>
          <w:p w:rsidR="002D2F97" w:rsidRDefault="002D2F97" w:rsidP="002D2F97">
            <w:pPr>
              <w:pStyle w:val="Paragrafoelenco1"/>
              <w:numPr>
                <w:ilvl w:val="0"/>
                <w:numId w:val="6"/>
              </w:numPr>
              <w:spacing w:after="0" w:line="100" w:lineRule="atLeast"/>
              <w:jc w:val="both"/>
            </w:pPr>
            <w:r>
              <w:t>Il laboratorio ha l’obiettivo di fornire il miglior servizio possibile curando le varie fasi:</w:t>
            </w:r>
          </w:p>
          <w:p w:rsidR="002D2F97" w:rsidRDefault="002D2F97" w:rsidP="002D2F97">
            <w:pPr>
              <w:pStyle w:val="Paragrafoelenco1"/>
              <w:numPr>
                <w:ilvl w:val="0"/>
                <w:numId w:val="12"/>
              </w:numPr>
              <w:spacing w:after="0" w:line="100" w:lineRule="atLeast"/>
              <w:jc w:val="both"/>
            </w:pPr>
            <w:r>
              <w:t>Preanalitica attraverso l’accettazione dei campioni biologici in entrata con opportuna identificazione</w:t>
            </w:r>
          </w:p>
          <w:p w:rsidR="002D2F97" w:rsidRDefault="002D2F97" w:rsidP="002D2F97">
            <w:pPr>
              <w:pStyle w:val="Paragrafoelenco1"/>
              <w:numPr>
                <w:ilvl w:val="0"/>
                <w:numId w:val="12"/>
              </w:numPr>
              <w:spacing w:after="0" w:line="100" w:lineRule="atLeast"/>
              <w:jc w:val="both"/>
            </w:pPr>
            <w:r>
              <w:t>Analitica attraverso la scelta di fornitori qualificati, la partecipazione e la formazione del personale, l’igienizzazione e la manutenzione della struttura e della strumentazione necessaria, nonché l’utilizzo di sistemi informatici centralizzati.</w:t>
            </w:r>
          </w:p>
          <w:p w:rsidR="002D2F97" w:rsidRPr="00CD1C99" w:rsidRDefault="002D2F97" w:rsidP="002D2F97">
            <w:pPr>
              <w:pStyle w:val="Paragrafoelenco1"/>
              <w:numPr>
                <w:ilvl w:val="0"/>
                <w:numId w:val="12"/>
              </w:numPr>
              <w:spacing w:after="0" w:line="100" w:lineRule="atLeast"/>
              <w:jc w:val="both"/>
            </w:pPr>
            <w:r>
              <w:t>Post analitica mediante il controllo dei risultati, la chiarezza del referto l’assistenza nella fase di consegna per una maggiore comprensibilità dei dati e la rintracciabilità degli esami nel tempo.</w:t>
            </w:r>
          </w:p>
          <w:p w:rsidR="002D2F97" w:rsidRDefault="002D2F97" w:rsidP="002D2F97">
            <w:pPr>
              <w:pStyle w:val="Paragrafoelenco1"/>
              <w:numPr>
                <w:ilvl w:val="0"/>
                <w:numId w:val="6"/>
              </w:numPr>
              <w:spacing w:after="0" w:line="100" w:lineRule="atLeast"/>
              <w:jc w:val="both"/>
            </w:pPr>
            <w:r>
              <w:t>Il laboratorio porta avanti una politica basata sul miglioramento continuo realizzato mediante un sistema di gestione che abbia come obiettivo:</w:t>
            </w:r>
          </w:p>
          <w:p w:rsidR="002D2F97" w:rsidRDefault="002D2F97" w:rsidP="002D2F97">
            <w:pPr>
              <w:pStyle w:val="Paragrafoelenco1"/>
              <w:numPr>
                <w:ilvl w:val="0"/>
                <w:numId w:val="13"/>
              </w:numPr>
              <w:spacing w:after="0" w:line="100" w:lineRule="atLeast"/>
              <w:jc w:val="both"/>
            </w:pPr>
            <w:r>
              <w:t>Definizione dei percorsi lavorativi, per avere processi razionali standardizzabili e facilmente comprensibili da parte di tutto il personale dell’organizzazione;</w:t>
            </w:r>
          </w:p>
          <w:p w:rsidR="002D2F97" w:rsidRDefault="002D2F97" w:rsidP="002D2F97">
            <w:pPr>
              <w:pStyle w:val="Paragrafoelenco1"/>
              <w:numPr>
                <w:ilvl w:val="0"/>
                <w:numId w:val="13"/>
              </w:numPr>
              <w:spacing w:after="0" w:line="100" w:lineRule="atLeast"/>
              <w:jc w:val="both"/>
            </w:pPr>
            <w:r>
              <w:t>La gestione dell’errore e delle problematiche, come momento di presa di coscienza e di autocritica nel processo di cambiamento e miglioramento;</w:t>
            </w:r>
          </w:p>
          <w:p w:rsidR="002D2F97" w:rsidRDefault="002D2F97" w:rsidP="002D2F97">
            <w:pPr>
              <w:pStyle w:val="Paragrafoelenco1"/>
              <w:numPr>
                <w:ilvl w:val="0"/>
                <w:numId w:val="13"/>
              </w:numPr>
              <w:spacing w:after="0" w:line="100" w:lineRule="atLeast"/>
              <w:jc w:val="both"/>
            </w:pPr>
            <w:r>
              <w:t>Individuazione del grado di soddisfazione delle esigenze e delle aspettative dell’utenza;</w:t>
            </w:r>
          </w:p>
          <w:p w:rsidR="002D2F97" w:rsidRDefault="002D2F97" w:rsidP="002D2F97">
            <w:pPr>
              <w:pStyle w:val="Paragrafoelenco1"/>
              <w:numPr>
                <w:ilvl w:val="0"/>
                <w:numId w:val="13"/>
              </w:numPr>
              <w:spacing w:after="0" w:line="100" w:lineRule="atLeast"/>
              <w:jc w:val="both"/>
            </w:pPr>
            <w:r>
              <w:t>Svolgimento del proprio lavoro in modo da dare all’utente massima cortesia e disponibilità.</w:t>
            </w:r>
          </w:p>
          <w:p w:rsidR="002D2F97" w:rsidRDefault="002D2F97" w:rsidP="00D83D6F">
            <w:pPr>
              <w:pStyle w:val="Paragrafoelenco1"/>
              <w:spacing w:after="0" w:line="100" w:lineRule="atLeast"/>
              <w:ind w:left="0"/>
              <w:jc w:val="both"/>
            </w:pPr>
          </w:p>
        </w:tc>
      </w:tr>
      <w:tr w:rsidR="002D2F97" w:rsidTr="00D83D6F">
        <w:tc>
          <w:tcPr>
            <w:tcW w:w="9778" w:type="dxa"/>
            <w:tcBorders>
              <w:top w:val="single" w:sz="4" w:space="0" w:color="000000"/>
              <w:left w:val="single" w:sz="4" w:space="0" w:color="000000"/>
              <w:bottom w:val="single" w:sz="4" w:space="0" w:color="000000"/>
              <w:right w:val="single" w:sz="4" w:space="0" w:color="000000"/>
            </w:tcBorders>
            <w:shd w:val="clear" w:color="auto" w:fill="auto"/>
          </w:tcPr>
          <w:p w:rsidR="002D2F97" w:rsidRPr="00BC2411" w:rsidRDefault="002D2F97" w:rsidP="00D83D6F">
            <w:pPr>
              <w:spacing w:line="100" w:lineRule="atLeast"/>
              <w:jc w:val="both"/>
              <w:rPr>
                <w:b/>
              </w:rPr>
            </w:pPr>
            <w:r w:rsidRPr="00BC2411">
              <w:rPr>
                <w:b/>
              </w:rPr>
              <w:t>Il contesto: vincoli, sfide ed opportunità</w:t>
            </w:r>
          </w:p>
          <w:p w:rsidR="002D2F97" w:rsidRDefault="002D2F97" w:rsidP="00D83D6F">
            <w:pPr>
              <w:spacing w:line="100" w:lineRule="atLeast"/>
              <w:jc w:val="both"/>
            </w:pPr>
            <w:r>
              <w:t>Vincoli:</w:t>
            </w:r>
          </w:p>
          <w:p w:rsidR="002D2F97" w:rsidRDefault="002D2F97" w:rsidP="002D2F97">
            <w:pPr>
              <w:pStyle w:val="Paragrafoelenco1"/>
              <w:numPr>
                <w:ilvl w:val="0"/>
                <w:numId w:val="7"/>
              </w:numPr>
              <w:spacing w:after="0" w:line="100" w:lineRule="atLeast"/>
              <w:jc w:val="both"/>
            </w:pPr>
            <w:r>
              <w:lastRenderedPageBreak/>
              <w:t>Rispetto dei criteri definiti nella normativa specifica vigente (ECM)</w:t>
            </w:r>
          </w:p>
          <w:p w:rsidR="002D2F97" w:rsidRDefault="002D2F97" w:rsidP="002D2F97">
            <w:pPr>
              <w:pStyle w:val="Paragrafoelenco1"/>
              <w:numPr>
                <w:ilvl w:val="0"/>
                <w:numId w:val="7"/>
              </w:numPr>
              <w:spacing w:after="0" w:line="100" w:lineRule="atLeast"/>
              <w:jc w:val="both"/>
            </w:pPr>
            <w:r>
              <w:t>Rispetto degli aspetti relativi alla sicurezza e all’igiene del lavoro, in conformità alla normativa vigente (D.Lgs. 81/2008);</w:t>
            </w:r>
          </w:p>
          <w:p w:rsidR="002D2F97" w:rsidRDefault="002D2F97" w:rsidP="002D2F97">
            <w:pPr>
              <w:pStyle w:val="Paragrafoelenco1"/>
              <w:numPr>
                <w:ilvl w:val="0"/>
                <w:numId w:val="7"/>
              </w:numPr>
              <w:spacing w:after="0" w:line="100" w:lineRule="atLeast"/>
              <w:jc w:val="both"/>
            </w:pPr>
            <w:r>
              <w:t>Monitoraggio della qualità delle forniture, per garantire l’adeguatezza alle esigenze lavorative.</w:t>
            </w:r>
          </w:p>
          <w:p w:rsidR="002D2F97" w:rsidRDefault="002D2F97" w:rsidP="00D83D6F">
            <w:pPr>
              <w:spacing w:line="100" w:lineRule="atLeast"/>
              <w:ind w:left="424"/>
              <w:jc w:val="both"/>
            </w:pPr>
          </w:p>
          <w:p w:rsidR="002D2F97" w:rsidRDefault="002D2F97" w:rsidP="00D83D6F">
            <w:pPr>
              <w:spacing w:line="100" w:lineRule="atLeast"/>
              <w:jc w:val="both"/>
            </w:pPr>
            <w:r>
              <w:t>Sfide:</w:t>
            </w:r>
          </w:p>
          <w:p w:rsidR="002D2F97" w:rsidRDefault="002D2F97" w:rsidP="002D2F97">
            <w:pPr>
              <w:pStyle w:val="Paragrafoelenco1"/>
              <w:numPr>
                <w:ilvl w:val="0"/>
                <w:numId w:val="5"/>
              </w:numPr>
              <w:spacing w:after="0" w:line="100" w:lineRule="atLeast"/>
              <w:jc w:val="both"/>
            </w:pPr>
            <w:r>
              <w:t xml:space="preserve">Garantire le risorse necessarie per la piena e corretta realizzazione del processo lavorativo </w:t>
            </w:r>
          </w:p>
          <w:p w:rsidR="002D2F97" w:rsidRDefault="002D2F97" w:rsidP="002D2F97">
            <w:pPr>
              <w:pStyle w:val="Paragrafoelenco1"/>
              <w:numPr>
                <w:ilvl w:val="0"/>
                <w:numId w:val="5"/>
              </w:numPr>
              <w:spacing w:after="0" w:line="100" w:lineRule="atLeast"/>
              <w:jc w:val="both"/>
            </w:pPr>
            <w:r>
              <w:t>Rispettare il contratto con l’utenza mediante una consegna puntuale dei referti e una comunicazione chiara ed esaustiva</w:t>
            </w:r>
          </w:p>
          <w:p w:rsidR="002D2F97" w:rsidRDefault="002D2F97" w:rsidP="002D2F97">
            <w:pPr>
              <w:pStyle w:val="Paragrafoelenco1"/>
              <w:numPr>
                <w:ilvl w:val="0"/>
                <w:numId w:val="5"/>
              </w:numPr>
              <w:spacing w:after="0" w:line="100" w:lineRule="atLeast"/>
              <w:jc w:val="both"/>
            </w:pPr>
            <w:r>
              <w:t>Risolvere efficacemente e puntualmente le problematiche emerse e le segnalazioni da parte dei clienti.</w:t>
            </w:r>
          </w:p>
          <w:p w:rsidR="002D2F97" w:rsidRDefault="002D2F97" w:rsidP="00D83D6F">
            <w:pPr>
              <w:pStyle w:val="Paragrafoelenco1"/>
              <w:spacing w:after="0" w:line="100" w:lineRule="atLeast"/>
              <w:ind w:left="784"/>
              <w:jc w:val="both"/>
            </w:pPr>
          </w:p>
          <w:p w:rsidR="002D2F97" w:rsidRDefault="002D2F97" w:rsidP="00D83D6F">
            <w:pPr>
              <w:spacing w:line="100" w:lineRule="atLeast"/>
              <w:jc w:val="both"/>
            </w:pPr>
            <w:r>
              <w:t>Opportunità:</w:t>
            </w:r>
          </w:p>
          <w:p w:rsidR="002D2F97" w:rsidRDefault="002D2F97" w:rsidP="002D2F97">
            <w:pPr>
              <w:pStyle w:val="Paragrafoelenco1"/>
              <w:numPr>
                <w:ilvl w:val="0"/>
                <w:numId w:val="9"/>
              </w:numPr>
              <w:spacing w:after="0" w:line="100" w:lineRule="atLeast"/>
              <w:ind w:left="851" w:hanging="425"/>
              <w:jc w:val="both"/>
            </w:pPr>
            <w:r>
              <w:t>Collaborazioni con il sistema sanitario nazionale</w:t>
            </w:r>
          </w:p>
          <w:p w:rsidR="002D2F97" w:rsidRDefault="002D2F97" w:rsidP="002D2F97">
            <w:pPr>
              <w:pStyle w:val="Paragrafoelenco1"/>
              <w:numPr>
                <w:ilvl w:val="0"/>
                <w:numId w:val="9"/>
              </w:numPr>
              <w:spacing w:after="0" w:line="100" w:lineRule="atLeast"/>
              <w:ind w:left="851" w:hanging="425"/>
              <w:jc w:val="both"/>
            </w:pPr>
            <w:r>
              <w:t>Rapporti con sistema universitario della ricerca</w:t>
            </w:r>
          </w:p>
          <w:p w:rsidR="002D2F97" w:rsidRDefault="002D2F97" w:rsidP="002D2F97">
            <w:pPr>
              <w:pStyle w:val="Paragrafoelenco1"/>
              <w:numPr>
                <w:ilvl w:val="0"/>
                <w:numId w:val="9"/>
              </w:numPr>
              <w:spacing w:after="0" w:line="100" w:lineRule="atLeast"/>
              <w:ind w:left="851" w:hanging="425"/>
              <w:jc w:val="both"/>
            </w:pPr>
            <w:r>
              <w:t>Rapporti con scuola secondaria superiore (prog. alternanza scuola-lavoro)</w:t>
            </w:r>
          </w:p>
          <w:p w:rsidR="002D2F97" w:rsidRDefault="002D2F97" w:rsidP="002D2F97">
            <w:pPr>
              <w:pStyle w:val="Paragrafoelenco1"/>
              <w:numPr>
                <w:ilvl w:val="0"/>
                <w:numId w:val="9"/>
              </w:numPr>
              <w:spacing w:after="0" w:line="100" w:lineRule="atLeast"/>
              <w:ind w:left="851" w:hanging="425"/>
              <w:jc w:val="both"/>
            </w:pPr>
            <w:r>
              <w:t>Legame con il territorio</w:t>
            </w:r>
          </w:p>
          <w:p w:rsidR="002D2F97" w:rsidRDefault="002D2F97" w:rsidP="00D83D6F">
            <w:pPr>
              <w:spacing w:line="100" w:lineRule="atLeast"/>
              <w:jc w:val="both"/>
            </w:pPr>
          </w:p>
        </w:tc>
      </w:tr>
      <w:tr w:rsidR="002D2F97" w:rsidTr="00D83D6F">
        <w:tc>
          <w:tcPr>
            <w:tcW w:w="9778"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p>
          <w:p w:rsidR="002D2F97" w:rsidRDefault="002D2F97" w:rsidP="00D83D6F">
            <w:pPr>
              <w:spacing w:line="100" w:lineRule="atLeast"/>
              <w:jc w:val="both"/>
            </w:pPr>
            <w:r>
              <w:t>I fattori di qualità dell’azione economica:</w:t>
            </w:r>
          </w:p>
          <w:p w:rsidR="002D2F97" w:rsidRDefault="002D2F97" w:rsidP="002D2F97">
            <w:pPr>
              <w:pStyle w:val="Paragrafoelenco1"/>
              <w:numPr>
                <w:ilvl w:val="0"/>
                <w:numId w:val="8"/>
              </w:numPr>
              <w:spacing w:after="0" w:line="100" w:lineRule="atLeast"/>
              <w:jc w:val="both"/>
            </w:pPr>
            <w:r>
              <w:t>Consapevolezza che la vita della struttura dipende dal cliente</w:t>
            </w:r>
          </w:p>
          <w:p w:rsidR="002D2F97" w:rsidRDefault="002D2F97" w:rsidP="002D2F97">
            <w:pPr>
              <w:pStyle w:val="Paragrafoelenco1"/>
              <w:numPr>
                <w:ilvl w:val="0"/>
                <w:numId w:val="8"/>
              </w:numPr>
              <w:spacing w:after="0" w:line="100" w:lineRule="atLeast"/>
              <w:jc w:val="both"/>
            </w:pPr>
            <w:r>
              <w:t>Definizione da parte della direzione degli obiettivi e delle necessità delle risorse umane e materiali</w:t>
            </w:r>
          </w:p>
          <w:p w:rsidR="002D2F97" w:rsidRDefault="002D2F97" w:rsidP="002D2F97">
            <w:pPr>
              <w:pStyle w:val="Paragrafoelenco1"/>
              <w:numPr>
                <w:ilvl w:val="0"/>
                <w:numId w:val="8"/>
              </w:numPr>
              <w:spacing w:after="0" w:line="100" w:lineRule="atLeast"/>
              <w:jc w:val="both"/>
            </w:pPr>
            <w:r>
              <w:t>Coinvolgimento di tutto il personale</w:t>
            </w:r>
          </w:p>
          <w:p w:rsidR="002D2F97" w:rsidRDefault="002D2F97" w:rsidP="002D2F97">
            <w:pPr>
              <w:pStyle w:val="Paragrafoelenco1"/>
              <w:numPr>
                <w:ilvl w:val="0"/>
                <w:numId w:val="8"/>
              </w:numPr>
              <w:spacing w:after="0" w:line="100" w:lineRule="atLeast"/>
              <w:jc w:val="both"/>
            </w:pPr>
            <w:r>
              <w:t>Individuazione e gestione di un sistema di processi interconnessi</w:t>
            </w:r>
          </w:p>
          <w:p w:rsidR="002D2F97" w:rsidRDefault="002D2F97" w:rsidP="002D2F97">
            <w:pPr>
              <w:pStyle w:val="Paragrafoelenco1"/>
              <w:numPr>
                <w:ilvl w:val="0"/>
                <w:numId w:val="8"/>
              </w:numPr>
              <w:spacing w:after="0" w:line="100" w:lineRule="atLeast"/>
              <w:jc w:val="both"/>
            </w:pPr>
            <w:r>
              <w:t>Miglioramento continuo</w:t>
            </w:r>
          </w:p>
          <w:p w:rsidR="002D2F97" w:rsidRDefault="002D2F97" w:rsidP="002D2F97">
            <w:pPr>
              <w:pStyle w:val="Paragrafoelenco1"/>
              <w:numPr>
                <w:ilvl w:val="0"/>
                <w:numId w:val="8"/>
              </w:numPr>
              <w:spacing w:after="0" w:line="100" w:lineRule="atLeast"/>
              <w:jc w:val="both"/>
            </w:pPr>
            <w:r>
              <w:t>Analisi dei dati e delle informazioni per l’attuazione di decisioni efficaci</w:t>
            </w:r>
          </w:p>
          <w:p w:rsidR="002D2F97" w:rsidRDefault="002D2F97" w:rsidP="002D2F97">
            <w:pPr>
              <w:pStyle w:val="Paragrafoelenco1"/>
              <w:numPr>
                <w:ilvl w:val="0"/>
                <w:numId w:val="8"/>
              </w:numPr>
              <w:spacing w:after="0" w:line="100" w:lineRule="atLeast"/>
              <w:jc w:val="both"/>
            </w:pPr>
            <w:r>
              <w:t>Rapporto di reciproco beneficio tra la struttura e propri fornitori</w:t>
            </w:r>
          </w:p>
          <w:p w:rsidR="002D2F97" w:rsidRDefault="002D2F97" w:rsidP="00D83D6F">
            <w:pPr>
              <w:pStyle w:val="Paragrafoelenco1"/>
              <w:spacing w:after="0" w:line="100" w:lineRule="atLeast"/>
              <w:jc w:val="both"/>
            </w:pPr>
          </w:p>
        </w:tc>
      </w:tr>
    </w:tbl>
    <w:p w:rsidR="002D2F97" w:rsidRDefault="002D2F97" w:rsidP="002D2F97">
      <w:pPr>
        <w:spacing w:line="100" w:lineRule="atLeast"/>
        <w:jc w:val="both"/>
      </w:pPr>
    </w:p>
    <w:p w:rsidR="002D2F97" w:rsidRDefault="002D2F97" w:rsidP="002D2F97">
      <w:pPr>
        <w:spacing w:line="100" w:lineRule="atLeast"/>
      </w:pPr>
    </w:p>
    <w:p w:rsidR="002D2F97" w:rsidRDefault="002D2F97" w:rsidP="002D2F97">
      <w:pPr>
        <w:spacing w:line="100" w:lineRule="atLeast"/>
      </w:pPr>
    </w:p>
    <w:p w:rsidR="002D2F97" w:rsidRDefault="002D2F97" w:rsidP="002D2F97">
      <w:pPr>
        <w:spacing w:line="100" w:lineRule="atLeast"/>
        <w:jc w:val="center"/>
      </w:pPr>
    </w:p>
    <w:p w:rsidR="002D2F97" w:rsidRDefault="002D2F97" w:rsidP="002D2F97"/>
    <w:p w:rsidR="002D2F97" w:rsidRDefault="002D2F97" w:rsidP="002D2F97">
      <w:pPr>
        <w:pageBreakBefore/>
        <w:spacing w:line="100" w:lineRule="atLeast"/>
        <w:jc w:val="center"/>
      </w:pPr>
      <w:r>
        <w:lastRenderedPageBreak/>
        <w:t xml:space="preserve">Parte seconda: </w:t>
      </w:r>
    </w:p>
    <w:p w:rsidR="002D2F97" w:rsidRDefault="002D2F97" w:rsidP="002D2F97">
      <w:pPr>
        <w:spacing w:line="100" w:lineRule="atLeast"/>
        <w:jc w:val="center"/>
      </w:pPr>
      <w:r>
        <w:t>PROCESSI, RUOLI ED ATTIVITÀ SIGNIFICATIVE</w:t>
      </w:r>
    </w:p>
    <w:p w:rsidR="002D2F97" w:rsidRDefault="002D2F97" w:rsidP="002D2F97">
      <w:pPr>
        <w:spacing w:line="100" w:lineRule="atLeast"/>
        <w:jc w:val="center"/>
      </w:pPr>
    </w:p>
    <w:tbl>
      <w:tblPr>
        <w:tblW w:w="0" w:type="auto"/>
        <w:tblLayout w:type="fixed"/>
        <w:tblLook w:val="0000"/>
      </w:tblPr>
      <w:tblGrid>
        <w:gridCol w:w="9778"/>
      </w:tblGrid>
      <w:tr w:rsidR="002D2F97" w:rsidTr="00D83D6F">
        <w:tc>
          <w:tcPr>
            <w:tcW w:w="9778"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center"/>
            </w:pPr>
          </w:p>
          <w:p w:rsidR="002D2F97" w:rsidRPr="00634A94" w:rsidRDefault="002D2F97" w:rsidP="00D83D6F">
            <w:pPr>
              <w:spacing w:line="100" w:lineRule="atLeast"/>
              <w:jc w:val="both"/>
              <w:rPr>
                <w:b/>
                <w:bCs/>
                <w:color w:val="000000"/>
              </w:rPr>
            </w:pPr>
            <w:r>
              <w:rPr>
                <w:b/>
                <w:bCs/>
                <w:color w:val="000000"/>
              </w:rPr>
              <w:t>Processi aziendali di riferimento</w:t>
            </w:r>
          </w:p>
          <w:p w:rsidR="002D2F97" w:rsidRDefault="002D2F97" w:rsidP="002D2F97">
            <w:pPr>
              <w:pStyle w:val="Paragrafoelenco1"/>
              <w:numPr>
                <w:ilvl w:val="0"/>
                <w:numId w:val="11"/>
              </w:numPr>
              <w:spacing w:after="0" w:line="100" w:lineRule="atLeast"/>
              <w:jc w:val="both"/>
              <w:rPr>
                <w:color w:val="000000"/>
              </w:rPr>
            </w:pPr>
            <w:r>
              <w:rPr>
                <w:color w:val="000000"/>
              </w:rPr>
              <w:t>Programmazione delle analisi</w:t>
            </w:r>
          </w:p>
          <w:p w:rsidR="002D2F97" w:rsidRDefault="002D2F97" w:rsidP="002D2F97">
            <w:pPr>
              <w:pStyle w:val="Paragrafoelenco1"/>
              <w:numPr>
                <w:ilvl w:val="0"/>
                <w:numId w:val="11"/>
              </w:numPr>
              <w:spacing w:after="0" w:line="100" w:lineRule="atLeast"/>
              <w:jc w:val="both"/>
              <w:rPr>
                <w:color w:val="000000"/>
              </w:rPr>
            </w:pPr>
            <w:r>
              <w:rPr>
                <w:color w:val="000000"/>
              </w:rPr>
              <w:t>Esecuzione delle analisi</w:t>
            </w:r>
          </w:p>
          <w:p w:rsidR="002D2F97" w:rsidRDefault="002D2F97" w:rsidP="00D83D6F">
            <w:pPr>
              <w:spacing w:line="100" w:lineRule="atLeast"/>
              <w:jc w:val="both"/>
              <w:rPr>
                <w:b/>
                <w:bCs/>
              </w:rPr>
            </w:pPr>
          </w:p>
          <w:p w:rsidR="002D2F97" w:rsidRDefault="002D2F97" w:rsidP="00D83D6F">
            <w:pPr>
              <w:spacing w:line="100" w:lineRule="atLeast"/>
              <w:jc w:val="both"/>
            </w:pPr>
            <w:r>
              <w:t>PROCESSO 1 (programmazione delle analisi)</w:t>
            </w:r>
          </w:p>
          <w:p w:rsidR="002D2F97" w:rsidRDefault="002D2F97" w:rsidP="00D83D6F">
            <w:pPr>
              <w:spacing w:line="100" w:lineRule="atLeast"/>
              <w:jc w:val="both"/>
            </w:pPr>
          </w:p>
          <w:p w:rsidR="002D2F97" w:rsidRDefault="002D2F97" w:rsidP="00D83D6F">
            <w:pPr>
              <w:spacing w:line="100" w:lineRule="atLeast"/>
              <w:jc w:val="both"/>
            </w:pPr>
            <w:r>
              <w:t>Specificazione: il tecnico collabora con il biologo responsabile nel programmare il lavoro nel rispetto delle esigenze del lavoro</w:t>
            </w:r>
          </w:p>
          <w:p w:rsidR="002D2F97" w:rsidRDefault="002D2F97" w:rsidP="00D83D6F">
            <w:pPr>
              <w:spacing w:line="100" w:lineRule="atLeast"/>
              <w:jc w:val="both"/>
            </w:pPr>
          </w:p>
          <w:p w:rsidR="002D2F97" w:rsidRDefault="002D2F97" w:rsidP="00D83D6F">
            <w:pPr>
              <w:spacing w:line="100" w:lineRule="atLeast"/>
              <w:jc w:val="both"/>
            </w:pPr>
            <w:r>
              <w:t>Ruoli implicati (rilevanti per le figure formate dagli istituti scolastici)</w:t>
            </w:r>
          </w:p>
          <w:p w:rsidR="002D2F97" w:rsidRDefault="002D2F97" w:rsidP="00D83D6F">
            <w:pPr>
              <w:spacing w:line="100" w:lineRule="atLeast"/>
              <w:jc w:val="both"/>
            </w:pPr>
            <w:r>
              <w:t>Tecnico collaboratore (TC)</w:t>
            </w:r>
          </w:p>
          <w:p w:rsidR="002D2F97" w:rsidRDefault="002D2F97" w:rsidP="00D83D6F">
            <w:pPr>
              <w:pStyle w:val="Paragrafoelenco1"/>
              <w:spacing w:after="0" w:line="100" w:lineRule="atLeast"/>
              <w:jc w:val="both"/>
            </w:pPr>
          </w:p>
          <w:tbl>
            <w:tblPr>
              <w:tblW w:w="0" w:type="auto"/>
              <w:tblLayout w:type="fixed"/>
              <w:tblLook w:val="0000"/>
            </w:tblPr>
            <w:tblGrid>
              <w:gridCol w:w="9547"/>
            </w:tblGrid>
            <w:tr w:rsidR="002D2F97" w:rsidTr="00D83D6F">
              <w:tc>
                <w:tcPr>
                  <w:tcW w:w="9547"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t xml:space="preserve">Profilo scolastico di riferimento:  Perito in biotecnologie sanitarie (Istituto Tecnico Tecnologico: Chimica Materiali e Biotecnologie) </w:t>
                  </w:r>
                </w:p>
                <w:p w:rsidR="002D2F97" w:rsidRDefault="002D2F97" w:rsidP="00D83D6F">
                  <w:pPr>
                    <w:spacing w:line="100" w:lineRule="atLeast"/>
                    <w:jc w:val="both"/>
                  </w:pPr>
                </w:p>
                <w:p w:rsidR="002D2F97" w:rsidRDefault="002D2F97" w:rsidP="00D83D6F">
                  <w:pPr>
                    <w:spacing w:line="100" w:lineRule="atLeast"/>
                    <w:jc w:val="both"/>
                  </w:pPr>
                  <w:r>
                    <w:t xml:space="preserve">Attività significative: </w:t>
                  </w:r>
                </w:p>
                <w:p w:rsidR="002D2F97" w:rsidRDefault="002D2F97" w:rsidP="00D83D6F">
                  <w:pPr>
                    <w:pStyle w:val="Paragrafoelenco1"/>
                    <w:numPr>
                      <w:ilvl w:val="0"/>
                      <w:numId w:val="10"/>
                    </w:numPr>
                    <w:spacing w:after="0" w:line="100" w:lineRule="atLeast"/>
                    <w:jc w:val="both"/>
                  </w:pPr>
                  <w:r>
                    <w:t>Tenuta magazzino e programmazione dei consumi;</w:t>
                  </w:r>
                </w:p>
                <w:p w:rsidR="002D2F97" w:rsidRDefault="002D2F97" w:rsidP="00D83D6F">
                  <w:pPr>
                    <w:pStyle w:val="Paragrafoelenco1"/>
                    <w:numPr>
                      <w:ilvl w:val="0"/>
                      <w:numId w:val="10"/>
                    </w:numPr>
                    <w:spacing w:after="0" w:line="100" w:lineRule="atLeast"/>
                    <w:jc w:val="both"/>
                  </w:pPr>
                  <w:r>
                    <w:t>Collaborazione alla pianificazione e realizzazione delle procedure per una corretta applicazione delle norme relative al sistema qualità e alla sicurezza;</w:t>
                  </w:r>
                </w:p>
                <w:p w:rsidR="002D2F97" w:rsidRDefault="002D2F97" w:rsidP="00D83D6F">
                  <w:pPr>
                    <w:pStyle w:val="Paragrafoelenco1"/>
                    <w:numPr>
                      <w:ilvl w:val="0"/>
                      <w:numId w:val="10"/>
                    </w:numPr>
                    <w:spacing w:after="0" w:line="100" w:lineRule="atLeast"/>
                    <w:jc w:val="both"/>
                  </w:pPr>
                  <w:r>
                    <w:t>Garanzia della raccolta, trasmissione e conservazione della documentazione sanitaria;</w:t>
                  </w:r>
                </w:p>
                <w:p w:rsidR="002D2F97" w:rsidRDefault="002D2F97" w:rsidP="00D83D6F">
                  <w:pPr>
                    <w:pStyle w:val="Paragrafoelenco1"/>
                    <w:numPr>
                      <w:ilvl w:val="0"/>
                      <w:numId w:val="10"/>
                    </w:numPr>
                    <w:spacing w:after="0" w:line="100" w:lineRule="atLeast"/>
                    <w:jc w:val="both"/>
                  </w:pPr>
                  <w:r>
                    <w:t>Nella fase preanalitica recezione ed identificazione di campioni e richieste,  conservazione dei campioni biologici da esaminare,  loro smistamento nelle varie sezioni</w:t>
                  </w:r>
                </w:p>
                <w:p w:rsidR="002D2F97" w:rsidRDefault="002D2F97" w:rsidP="00D83D6F">
                  <w:pPr>
                    <w:pStyle w:val="Paragrafoelenco1"/>
                    <w:numPr>
                      <w:ilvl w:val="0"/>
                      <w:numId w:val="10"/>
                    </w:numPr>
                    <w:spacing w:after="0" w:line="100" w:lineRule="atLeast"/>
                    <w:jc w:val="both"/>
                  </w:pPr>
                  <w:r>
                    <w:t>Nella fase post analitica trascrizione e/o trasmissione dei dati sui fogli di lavoro, archiviazione dei risultati analitici, corretta eliminazione dei materiali trattati.</w:t>
                  </w:r>
                </w:p>
                <w:p w:rsidR="002D2F97" w:rsidRDefault="002D2F97" w:rsidP="00D83D6F">
                  <w:pPr>
                    <w:pStyle w:val="Paragrafoelenco1"/>
                    <w:spacing w:after="0" w:line="100" w:lineRule="atLeast"/>
                    <w:ind w:left="0"/>
                    <w:jc w:val="both"/>
                  </w:pPr>
                </w:p>
                <w:p w:rsidR="002D2F97" w:rsidRDefault="002D2F97" w:rsidP="00D83D6F">
                  <w:pPr>
                    <w:spacing w:line="100" w:lineRule="atLeast"/>
                    <w:jc w:val="both"/>
                  </w:pPr>
                  <w:r>
                    <w:t>Competenze traguardo di riferimento:</w:t>
                  </w:r>
                </w:p>
                <w:p w:rsidR="002D2F97" w:rsidRDefault="002D2F97" w:rsidP="00D83D6F">
                  <w:pPr>
                    <w:pStyle w:val="Paragrafoelenco1"/>
                    <w:numPr>
                      <w:ilvl w:val="0"/>
                      <w:numId w:val="10"/>
                    </w:numPr>
                    <w:spacing w:after="0" w:line="100" w:lineRule="atLeast"/>
                    <w:jc w:val="both"/>
                  </w:pPr>
                  <w:r>
                    <w:t>Essere in grado di valutare i consumi del materiale necessario alla realizzazione dei processi;</w:t>
                  </w:r>
                </w:p>
                <w:p w:rsidR="002D2F97" w:rsidRDefault="002D2F97" w:rsidP="00D83D6F">
                  <w:pPr>
                    <w:pStyle w:val="Paragrafoelenco1"/>
                    <w:numPr>
                      <w:ilvl w:val="0"/>
                      <w:numId w:val="10"/>
                    </w:numPr>
                    <w:spacing w:after="0" w:line="100" w:lineRule="atLeast"/>
                    <w:jc w:val="both"/>
                  </w:pPr>
                  <w:r>
                    <w:t>Utilizzare il software nella gestione di documentazioni sanitarie, campioni biologici e referti;</w:t>
                  </w:r>
                </w:p>
                <w:p w:rsidR="002D2F97" w:rsidRDefault="002D2F97" w:rsidP="00D83D6F">
                  <w:pPr>
                    <w:pStyle w:val="Paragrafoelenco1"/>
                    <w:numPr>
                      <w:ilvl w:val="0"/>
                      <w:numId w:val="10"/>
                    </w:numPr>
                    <w:spacing w:after="0" w:line="100" w:lineRule="atLeast"/>
                    <w:jc w:val="both"/>
                  </w:pPr>
                  <w:r>
                    <w:t>Essere in grado  di provvedere al corretto smaltimento dei materiali trattati</w:t>
                  </w:r>
                </w:p>
                <w:p w:rsidR="002D2F97" w:rsidRDefault="002D2F97" w:rsidP="00D83D6F">
                  <w:pPr>
                    <w:spacing w:line="100" w:lineRule="atLeast"/>
                    <w:jc w:val="both"/>
                  </w:pPr>
                </w:p>
                <w:p w:rsidR="002D2F97" w:rsidRDefault="002D2F97" w:rsidP="00D83D6F">
                  <w:pPr>
                    <w:spacing w:line="100" w:lineRule="atLeast"/>
                    <w:jc w:val="both"/>
                  </w:pPr>
                  <w:r>
                    <w:t>Caratteristiche cognitivo-comportamentali di riferimento:</w:t>
                  </w:r>
                </w:p>
                <w:p w:rsidR="002D2F97" w:rsidRDefault="002D2F97" w:rsidP="00D83D6F">
                  <w:pPr>
                    <w:pStyle w:val="Paragrafoelenco1"/>
                    <w:numPr>
                      <w:ilvl w:val="0"/>
                      <w:numId w:val="10"/>
                    </w:numPr>
                    <w:spacing w:after="0" w:line="100" w:lineRule="atLeast"/>
                    <w:jc w:val="both"/>
                  </w:pPr>
                  <w:r>
                    <w:t>capacità organizzativa</w:t>
                  </w:r>
                </w:p>
                <w:p w:rsidR="002D2F97" w:rsidRDefault="002D2F97" w:rsidP="00D83D6F">
                  <w:pPr>
                    <w:pStyle w:val="Paragrafoelenco1"/>
                    <w:numPr>
                      <w:ilvl w:val="0"/>
                      <w:numId w:val="10"/>
                    </w:numPr>
                    <w:spacing w:after="0" w:line="100" w:lineRule="atLeast"/>
                    <w:jc w:val="both"/>
                  </w:pPr>
                  <w:r>
                    <w:t>precisione e attenzione ai dettagli</w:t>
                  </w:r>
                </w:p>
                <w:p w:rsidR="002D2F97" w:rsidRDefault="002D2F97" w:rsidP="00D83D6F">
                  <w:pPr>
                    <w:pStyle w:val="Paragrafoelenco1"/>
                    <w:numPr>
                      <w:ilvl w:val="0"/>
                      <w:numId w:val="10"/>
                    </w:numPr>
                    <w:spacing w:after="0" w:line="100" w:lineRule="atLeast"/>
                    <w:jc w:val="both"/>
                  </w:pPr>
                  <w:r>
                    <w:t>riservatezza</w:t>
                  </w:r>
                </w:p>
                <w:p w:rsidR="002D2F97" w:rsidRDefault="002D2F97" w:rsidP="00D83D6F">
                  <w:pPr>
                    <w:pStyle w:val="Paragrafoelenco1"/>
                    <w:numPr>
                      <w:ilvl w:val="0"/>
                      <w:numId w:val="10"/>
                    </w:numPr>
                    <w:spacing w:after="0" w:line="100" w:lineRule="atLeast"/>
                    <w:jc w:val="both"/>
                  </w:pPr>
                  <w:r>
                    <w:t>capacità di collaborare</w:t>
                  </w:r>
                </w:p>
                <w:p w:rsidR="002D2F97" w:rsidRDefault="002D2F97" w:rsidP="00D83D6F">
                  <w:pPr>
                    <w:pStyle w:val="Paragrafoelenco1"/>
                    <w:numPr>
                      <w:ilvl w:val="0"/>
                      <w:numId w:val="10"/>
                    </w:numPr>
                    <w:spacing w:after="0" w:line="100" w:lineRule="atLeast"/>
                    <w:jc w:val="both"/>
                  </w:pPr>
                  <w:r>
                    <w:t>capacità relazionali</w:t>
                  </w:r>
                </w:p>
                <w:p w:rsidR="002D2F97" w:rsidRDefault="002D2F97" w:rsidP="00D83D6F">
                  <w:pPr>
                    <w:pStyle w:val="Paragrafoelenco1"/>
                    <w:numPr>
                      <w:ilvl w:val="0"/>
                      <w:numId w:val="10"/>
                    </w:numPr>
                    <w:spacing w:after="0" w:line="100" w:lineRule="atLeast"/>
                    <w:jc w:val="both"/>
                  </w:pPr>
                  <w:r>
                    <w:t>autocontrollo</w:t>
                  </w:r>
                </w:p>
                <w:p w:rsidR="002D2F97" w:rsidRDefault="002D2F97" w:rsidP="00D83D6F">
                  <w:pPr>
                    <w:pStyle w:val="Paragrafoelenco1"/>
                    <w:numPr>
                      <w:ilvl w:val="0"/>
                      <w:numId w:val="10"/>
                    </w:numPr>
                    <w:spacing w:after="0" w:line="100" w:lineRule="atLeast"/>
                    <w:jc w:val="both"/>
                  </w:pPr>
                  <w:r>
                    <w:t>positività</w:t>
                  </w:r>
                </w:p>
              </w:tc>
            </w:tr>
          </w:tbl>
          <w:p w:rsidR="002D2F97" w:rsidRDefault="002D2F97" w:rsidP="00D83D6F">
            <w:pPr>
              <w:spacing w:line="100" w:lineRule="atLeast"/>
              <w:jc w:val="center"/>
            </w:pPr>
          </w:p>
        </w:tc>
      </w:tr>
    </w:tbl>
    <w:p w:rsidR="002D2F97" w:rsidRDefault="002D2F97" w:rsidP="002D2F97">
      <w:pPr>
        <w:spacing w:line="100" w:lineRule="atLeast"/>
        <w:jc w:val="center"/>
      </w:pPr>
    </w:p>
    <w:p w:rsidR="002D2F97" w:rsidRDefault="002D2F97" w:rsidP="002D2F97">
      <w:pPr>
        <w:spacing w:line="100" w:lineRule="atLeast"/>
        <w:jc w:val="both"/>
      </w:pPr>
    </w:p>
    <w:tbl>
      <w:tblPr>
        <w:tblW w:w="0" w:type="auto"/>
        <w:tblLayout w:type="fixed"/>
        <w:tblLook w:val="0000"/>
      </w:tblPr>
      <w:tblGrid>
        <w:gridCol w:w="9778"/>
      </w:tblGrid>
      <w:tr w:rsidR="002D2F97" w:rsidTr="00D83D6F">
        <w:trPr>
          <w:trHeight w:val="9873"/>
        </w:trPr>
        <w:tc>
          <w:tcPr>
            <w:tcW w:w="9778" w:type="dxa"/>
            <w:tcBorders>
              <w:top w:val="single" w:sz="4" w:space="0" w:color="000000"/>
              <w:left w:val="single" w:sz="4" w:space="0" w:color="000000"/>
              <w:bottom w:val="single" w:sz="4" w:space="0" w:color="000000"/>
              <w:right w:val="single" w:sz="4" w:space="0" w:color="000000"/>
            </w:tcBorders>
            <w:shd w:val="clear" w:color="auto" w:fill="auto"/>
          </w:tcPr>
          <w:p w:rsidR="002D2F97" w:rsidRPr="00370957" w:rsidRDefault="002D2F97" w:rsidP="00D83D6F">
            <w:pPr>
              <w:pStyle w:val="Paragrafoelenco1"/>
              <w:spacing w:after="0" w:line="100" w:lineRule="atLeast"/>
              <w:ind w:left="0"/>
              <w:jc w:val="both"/>
              <w:rPr>
                <w:color w:val="000000"/>
              </w:rPr>
            </w:pPr>
            <w:r>
              <w:lastRenderedPageBreak/>
              <w:t>PROCESSO 2 (</w:t>
            </w:r>
            <w:r>
              <w:rPr>
                <w:color w:val="000000"/>
              </w:rPr>
              <w:t>Esecuzione delle analisi</w:t>
            </w:r>
            <w:r>
              <w:t>)</w:t>
            </w:r>
          </w:p>
          <w:p w:rsidR="002D2F97" w:rsidRDefault="002D2F97" w:rsidP="00D83D6F">
            <w:pPr>
              <w:spacing w:line="100" w:lineRule="atLeast"/>
            </w:pPr>
          </w:p>
          <w:p w:rsidR="002D2F97" w:rsidRDefault="002D2F97" w:rsidP="00D83D6F">
            <w:pPr>
              <w:spacing w:line="100" w:lineRule="atLeast"/>
            </w:pPr>
            <w:r>
              <w:t>Specificazione: il tecnico collabora con il biologo responsabile nello svolgimento delle attività di analisi.</w:t>
            </w:r>
          </w:p>
          <w:p w:rsidR="002D2F97" w:rsidRDefault="002D2F97" w:rsidP="00D83D6F">
            <w:pPr>
              <w:spacing w:line="100" w:lineRule="atLeast"/>
            </w:pPr>
          </w:p>
          <w:p w:rsidR="002D2F97" w:rsidRDefault="002D2F97" w:rsidP="00D83D6F">
            <w:pPr>
              <w:spacing w:line="100" w:lineRule="atLeast"/>
              <w:jc w:val="both"/>
            </w:pPr>
            <w:r>
              <w:t>Ruoli implicati (rilevanti per le figure formate dagli istituti scolastici)</w:t>
            </w:r>
          </w:p>
          <w:p w:rsidR="002D2F97" w:rsidRDefault="002D2F97" w:rsidP="00D83D6F">
            <w:pPr>
              <w:spacing w:line="100" w:lineRule="atLeast"/>
              <w:jc w:val="both"/>
            </w:pPr>
            <w:r>
              <w:t>Tecnico collaboratore (TC)</w:t>
            </w:r>
          </w:p>
          <w:p w:rsidR="002D2F97" w:rsidRDefault="002D2F97" w:rsidP="00D83D6F">
            <w:pPr>
              <w:spacing w:line="100" w:lineRule="atLeast"/>
            </w:pPr>
          </w:p>
          <w:p w:rsidR="002D2F97" w:rsidRDefault="002D2F97" w:rsidP="00D83D6F">
            <w:pPr>
              <w:spacing w:line="100" w:lineRule="atLeast"/>
              <w:jc w:val="both"/>
            </w:pPr>
          </w:p>
          <w:tbl>
            <w:tblPr>
              <w:tblW w:w="0" w:type="auto"/>
              <w:tblLayout w:type="fixed"/>
              <w:tblLook w:val="0000"/>
            </w:tblPr>
            <w:tblGrid>
              <w:gridCol w:w="9547"/>
            </w:tblGrid>
            <w:tr w:rsidR="002D2F97" w:rsidTr="00D83D6F">
              <w:tc>
                <w:tcPr>
                  <w:tcW w:w="9547"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t xml:space="preserve">Profilo scolastico di riferimento:  Perito in biotecnologie sanitarie (Istituto Tecnico Tecnologico: Chimica Materiali e Biotecnologie) </w:t>
                  </w:r>
                </w:p>
                <w:p w:rsidR="002D2F97" w:rsidRDefault="002D2F97" w:rsidP="00D83D6F">
                  <w:pPr>
                    <w:spacing w:line="100" w:lineRule="atLeast"/>
                    <w:jc w:val="both"/>
                  </w:pPr>
                </w:p>
                <w:p w:rsidR="002D2F97" w:rsidRDefault="002D2F97" w:rsidP="00D83D6F">
                  <w:pPr>
                    <w:spacing w:line="100" w:lineRule="atLeast"/>
                    <w:jc w:val="both"/>
                  </w:pPr>
                  <w:r>
                    <w:t>Attività significative:</w:t>
                  </w:r>
                </w:p>
                <w:p w:rsidR="002D2F97" w:rsidRDefault="002D2F97" w:rsidP="00D83D6F">
                  <w:pPr>
                    <w:pStyle w:val="Paragrafoelenco1"/>
                    <w:numPr>
                      <w:ilvl w:val="0"/>
                      <w:numId w:val="10"/>
                    </w:numPr>
                    <w:spacing w:after="0" w:line="100" w:lineRule="atLeast"/>
                    <w:jc w:val="both"/>
                  </w:pPr>
                  <w:r>
                    <w:t>Collaborazione alla pianificazione e realizzazione delle procedure per una corretta applicazione delle norme relative al sistema qualità e alla sicurezza;</w:t>
                  </w:r>
                </w:p>
                <w:p w:rsidR="002D2F97" w:rsidRDefault="002D2F97" w:rsidP="00D83D6F">
                  <w:pPr>
                    <w:pStyle w:val="Paragrafoelenco1"/>
                    <w:numPr>
                      <w:ilvl w:val="0"/>
                      <w:numId w:val="10"/>
                    </w:numPr>
                    <w:spacing w:after="0" w:line="100" w:lineRule="atLeast"/>
                    <w:jc w:val="both"/>
                  </w:pPr>
                  <w:r>
                    <w:t>Collaborazione all’effettuazione delle manutenzioni programmate degli strumenti, alla calibrazione di alcune apparecchiature, alle curve di taratura;</w:t>
                  </w:r>
                </w:p>
                <w:p w:rsidR="002D2F97" w:rsidRDefault="002D2F97" w:rsidP="00D83D6F">
                  <w:pPr>
                    <w:pStyle w:val="Paragrafoelenco1"/>
                    <w:numPr>
                      <w:ilvl w:val="0"/>
                      <w:numId w:val="10"/>
                    </w:numPr>
                    <w:spacing w:after="0" w:line="100" w:lineRule="atLeast"/>
                    <w:jc w:val="both"/>
                  </w:pPr>
                  <w:r>
                    <w:t>Esecuzione delle analisi negli ambiti: Chimica Clinica, Microbiologia, Ematologia, Immunometria;</w:t>
                  </w:r>
                </w:p>
                <w:p w:rsidR="002D2F97" w:rsidRDefault="002D2F97" w:rsidP="00D83D6F">
                  <w:pPr>
                    <w:pStyle w:val="Paragrafoelenco1"/>
                    <w:numPr>
                      <w:ilvl w:val="0"/>
                      <w:numId w:val="10"/>
                    </w:numPr>
                    <w:spacing w:after="0" w:line="100" w:lineRule="atLeast"/>
                    <w:jc w:val="both"/>
                  </w:pPr>
                  <w:r>
                    <w:t>Verifica della qualità dei dati.</w:t>
                  </w:r>
                </w:p>
                <w:p w:rsidR="002D2F97" w:rsidRDefault="002D2F97" w:rsidP="00D83D6F">
                  <w:pPr>
                    <w:pStyle w:val="Paragrafoelenco1"/>
                    <w:spacing w:after="0" w:line="100" w:lineRule="atLeast"/>
                    <w:ind w:left="1440"/>
                    <w:jc w:val="both"/>
                  </w:pPr>
                </w:p>
                <w:p w:rsidR="002D2F97" w:rsidRDefault="002D2F97" w:rsidP="00D83D6F">
                  <w:pPr>
                    <w:spacing w:line="100" w:lineRule="atLeast"/>
                    <w:jc w:val="both"/>
                  </w:pPr>
                  <w:r>
                    <w:t>Competenze traguardo di riferimento:</w:t>
                  </w:r>
                </w:p>
                <w:p w:rsidR="002D2F97" w:rsidRDefault="002D2F97" w:rsidP="00D83D6F">
                  <w:pPr>
                    <w:pStyle w:val="Paragrafoelenco1"/>
                    <w:numPr>
                      <w:ilvl w:val="0"/>
                      <w:numId w:val="10"/>
                    </w:numPr>
                    <w:spacing w:after="0" w:line="100" w:lineRule="atLeast"/>
                    <w:jc w:val="both"/>
                  </w:pPr>
                  <w:r>
                    <w:t>Rendere operative le metodiche che accompagnano kit e strumenti di analisi:</w:t>
                  </w:r>
                </w:p>
                <w:p w:rsidR="002D2F97" w:rsidRDefault="002D2F97" w:rsidP="00D83D6F">
                  <w:pPr>
                    <w:pStyle w:val="Paragrafoelenco1"/>
                    <w:numPr>
                      <w:ilvl w:val="0"/>
                      <w:numId w:val="10"/>
                    </w:numPr>
                    <w:spacing w:after="0" w:line="100" w:lineRule="atLeast"/>
                    <w:jc w:val="both"/>
                  </w:pPr>
                  <w:r>
                    <w:t>Essere in grado di eseguire analisi conformi alle norme relative alla sicurezza del lavoro e al sistema qualità;</w:t>
                  </w:r>
                </w:p>
                <w:p w:rsidR="002D2F97" w:rsidRDefault="002D2F97" w:rsidP="00D83D6F">
                  <w:pPr>
                    <w:pStyle w:val="Paragrafoelenco1"/>
                    <w:numPr>
                      <w:ilvl w:val="0"/>
                      <w:numId w:val="10"/>
                    </w:numPr>
                    <w:spacing w:after="0" w:line="100" w:lineRule="atLeast"/>
                    <w:jc w:val="both"/>
                  </w:pPr>
                  <w:r>
                    <w:t>Essere in grado di provvedere al corretto smaltimento dei materiali trattati;</w:t>
                  </w:r>
                </w:p>
                <w:p w:rsidR="002D2F97" w:rsidRDefault="002D2F97" w:rsidP="00D83D6F">
                  <w:pPr>
                    <w:pStyle w:val="Paragrafoelenco1"/>
                    <w:numPr>
                      <w:ilvl w:val="0"/>
                      <w:numId w:val="10"/>
                    </w:numPr>
                    <w:spacing w:after="0" w:line="100" w:lineRule="atLeast"/>
                    <w:jc w:val="both"/>
                  </w:pPr>
                  <w:r>
                    <w:t>Possedere un buon livello di manualità.</w:t>
                  </w:r>
                </w:p>
                <w:p w:rsidR="002D2F97" w:rsidRDefault="002D2F97" w:rsidP="00D83D6F">
                  <w:pPr>
                    <w:pStyle w:val="Paragrafoelenco1"/>
                    <w:spacing w:after="0" w:line="100" w:lineRule="atLeast"/>
                    <w:ind w:left="1440"/>
                    <w:jc w:val="both"/>
                  </w:pPr>
                </w:p>
                <w:p w:rsidR="002D2F97" w:rsidRDefault="002D2F97" w:rsidP="00D83D6F">
                  <w:pPr>
                    <w:spacing w:line="100" w:lineRule="atLeast"/>
                    <w:jc w:val="both"/>
                  </w:pPr>
                  <w:r>
                    <w:t>Caratteristiche cognitivo-comportamentali di riferimento:</w:t>
                  </w:r>
                </w:p>
                <w:p w:rsidR="002D2F97" w:rsidRDefault="002D2F97" w:rsidP="00D83D6F">
                  <w:pPr>
                    <w:pStyle w:val="Paragrafoelenco1"/>
                    <w:numPr>
                      <w:ilvl w:val="0"/>
                      <w:numId w:val="10"/>
                    </w:numPr>
                    <w:spacing w:after="0" w:line="100" w:lineRule="atLeast"/>
                    <w:jc w:val="both"/>
                  </w:pPr>
                  <w:r>
                    <w:t>Capacità organizzativa;</w:t>
                  </w:r>
                </w:p>
                <w:p w:rsidR="002D2F97" w:rsidRDefault="002D2F97" w:rsidP="00D83D6F">
                  <w:pPr>
                    <w:pStyle w:val="Paragrafoelenco1"/>
                    <w:numPr>
                      <w:ilvl w:val="0"/>
                      <w:numId w:val="10"/>
                    </w:numPr>
                    <w:spacing w:after="0" w:line="100" w:lineRule="atLeast"/>
                    <w:jc w:val="both"/>
                  </w:pPr>
                  <w:r>
                    <w:t>Precisione e attenzione ai dettagli;</w:t>
                  </w:r>
                </w:p>
                <w:p w:rsidR="002D2F97" w:rsidRDefault="002D2F97" w:rsidP="00D83D6F">
                  <w:pPr>
                    <w:pStyle w:val="Paragrafoelenco1"/>
                    <w:numPr>
                      <w:ilvl w:val="0"/>
                      <w:numId w:val="10"/>
                    </w:numPr>
                    <w:spacing w:after="0" w:line="100" w:lineRule="atLeast"/>
                    <w:jc w:val="both"/>
                  </w:pPr>
                  <w:r>
                    <w:t>Riservatezza;</w:t>
                  </w:r>
                </w:p>
                <w:p w:rsidR="002D2F97" w:rsidRDefault="002D2F97" w:rsidP="00D83D6F">
                  <w:pPr>
                    <w:pStyle w:val="Paragrafoelenco1"/>
                    <w:numPr>
                      <w:ilvl w:val="0"/>
                      <w:numId w:val="10"/>
                    </w:numPr>
                    <w:spacing w:after="0" w:line="100" w:lineRule="atLeast"/>
                    <w:jc w:val="both"/>
                  </w:pPr>
                  <w:r>
                    <w:t>Capacità do collaborare;</w:t>
                  </w:r>
                </w:p>
                <w:p w:rsidR="002D2F97" w:rsidRDefault="002D2F97" w:rsidP="00D83D6F">
                  <w:pPr>
                    <w:pStyle w:val="Paragrafoelenco1"/>
                    <w:numPr>
                      <w:ilvl w:val="0"/>
                      <w:numId w:val="10"/>
                    </w:numPr>
                    <w:spacing w:after="0" w:line="100" w:lineRule="atLeast"/>
                    <w:jc w:val="both"/>
                  </w:pPr>
                  <w:r>
                    <w:t>Capacità relazionali;</w:t>
                  </w:r>
                </w:p>
                <w:p w:rsidR="002D2F97" w:rsidRDefault="002D2F97" w:rsidP="00D83D6F">
                  <w:pPr>
                    <w:pStyle w:val="Paragrafoelenco1"/>
                    <w:numPr>
                      <w:ilvl w:val="0"/>
                      <w:numId w:val="10"/>
                    </w:numPr>
                    <w:spacing w:after="0" w:line="100" w:lineRule="atLeast"/>
                    <w:jc w:val="both"/>
                  </w:pPr>
                  <w:r>
                    <w:t>Autocontrollo;</w:t>
                  </w:r>
                </w:p>
                <w:p w:rsidR="002D2F97" w:rsidRDefault="002D2F97" w:rsidP="00D83D6F">
                  <w:pPr>
                    <w:pStyle w:val="Paragrafoelenco1"/>
                    <w:numPr>
                      <w:ilvl w:val="0"/>
                      <w:numId w:val="10"/>
                    </w:numPr>
                    <w:spacing w:after="0" w:line="100" w:lineRule="atLeast"/>
                    <w:jc w:val="both"/>
                  </w:pPr>
                  <w:r>
                    <w:t>Positività.</w:t>
                  </w:r>
                </w:p>
              </w:tc>
            </w:tr>
          </w:tbl>
          <w:p w:rsidR="002D2F97" w:rsidRDefault="002D2F97" w:rsidP="00D83D6F">
            <w:pPr>
              <w:spacing w:line="100" w:lineRule="atLeast"/>
              <w:jc w:val="center"/>
            </w:pPr>
          </w:p>
        </w:tc>
      </w:tr>
    </w:tbl>
    <w:p w:rsidR="002D2F97" w:rsidRDefault="002D2F97" w:rsidP="002D2F97">
      <w:pPr>
        <w:rPr>
          <w:sz w:val="28"/>
          <w:szCs w:val="28"/>
        </w:rPr>
      </w:pPr>
    </w:p>
    <w:p w:rsidR="002D2F97" w:rsidRDefault="002D2F97" w:rsidP="002D2F97">
      <w:pPr>
        <w:rPr>
          <w:sz w:val="28"/>
          <w:szCs w:val="28"/>
        </w:rPr>
      </w:pPr>
    </w:p>
    <w:p w:rsidR="002D2F97" w:rsidRDefault="002D2F97" w:rsidP="002D2F97">
      <w:pPr>
        <w:rPr>
          <w:sz w:val="28"/>
          <w:szCs w:val="28"/>
        </w:rPr>
      </w:pPr>
    </w:p>
    <w:p w:rsidR="002D2F97" w:rsidRDefault="002D2F97" w:rsidP="002D2F97">
      <w:pPr>
        <w:rPr>
          <w:sz w:val="28"/>
          <w:szCs w:val="28"/>
        </w:rPr>
      </w:pPr>
    </w:p>
    <w:p w:rsidR="002D2F97" w:rsidRDefault="002D2F97" w:rsidP="002D2F97">
      <w:pPr>
        <w:pageBreakBefore/>
        <w:jc w:val="center"/>
        <w:rPr>
          <w:sz w:val="28"/>
          <w:szCs w:val="28"/>
        </w:rPr>
      </w:pPr>
      <w:r>
        <w:rPr>
          <w:sz w:val="28"/>
          <w:szCs w:val="28"/>
        </w:rPr>
        <w:lastRenderedPageBreak/>
        <w:t>Parte terza:</w:t>
      </w:r>
    </w:p>
    <w:p w:rsidR="002D2F97" w:rsidRDefault="002D2F97" w:rsidP="002D2F97">
      <w:pPr>
        <w:spacing w:line="100" w:lineRule="atLeast"/>
        <w:jc w:val="center"/>
      </w:pPr>
      <w:r>
        <w:rPr>
          <w:sz w:val="28"/>
          <w:szCs w:val="28"/>
        </w:rPr>
        <w:t>COMPITI, COMPETENZE E CRITERI DI SUCCESSO</w:t>
      </w:r>
    </w:p>
    <w:p w:rsidR="002D2F97" w:rsidRDefault="002D2F97" w:rsidP="002D2F97">
      <w:pPr>
        <w:spacing w:line="100" w:lineRule="atLeast"/>
        <w:jc w:val="center"/>
      </w:pPr>
    </w:p>
    <w:p w:rsidR="002D2F97" w:rsidRDefault="002D2F97" w:rsidP="002D2F97">
      <w:pPr>
        <w:spacing w:line="100" w:lineRule="atLeast"/>
        <w:jc w:val="center"/>
      </w:pPr>
    </w:p>
    <w:p w:rsidR="002D2F97" w:rsidRDefault="002D2F97" w:rsidP="002D2F97">
      <w:pPr>
        <w:jc w:val="both"/>
      </w:pPr>
      <w:r>
        <w:t>Profilo scolastico di riferimento: Tecnico Informatico (Istituto Tecnico Tecnologico)</w:t>
      </w:r>
    </w:p>
    <w:p w:rsidR="002D2F97" w:rsidRDefault="002D2F97" w:rsidP="002D2F97">
      <w:pPr>
        <w:spacing w:line="100" w:lineRule="atLeast"/>
        <w:jc w:val="center"/>
      </w:pPr>
    </w:p>
    <w:tbl>
      <w:tblPr>
        <w:tblW w:w="0" w:type="auto"/>
        <w:tblLayout w:type="fixed"/>
        <w:tblLook w:val="0000"/>
      </w:tblPr>
      <w:tblGrid>
        <w:gridCol w:w="4888"/>
        <w:gridCol w:w="4889"/>
      </w:tblGrid>
      <w:tr w:rsidR="002D2F97" w:rsidTr="00D83D6F">
        <w:trPr>
          <w:trHeight w:val="1970"/>
        </w:trPr>
        <w:tc>
          <w:tcPr>
            <w:tcW w:w="4888"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rPr>
                <w:caps/>
              </w:rPr>
              <w:t xml:space="preserve">Compiti di realtà </w:t>
            </w:r>
          </w:p>
          <w:p w:rsidR="002D2F97" w:rsidRDefault="002D2F97" w:rsidP="00D83D6F">
            <w:pPr>
              <w:spacing w:line="100" w:lineRule="atLeast"/>
              <w:jc w:val="both"/>
            </w:pPr>
          </w:p>
          <w:p w:rsidR="002D2F97" w:rsidRPr="0030048B" w:rsidRDefault="002D2F97" w:rsidP="00D83D6F">
            <w:pPr>
              <w:pStyle w:val="Paragrafoelenco1"/>
              <w:spacing w:after="0" w:line="100" w:lineRule="atLeast"/>
              <w:ind w:left="0"/>
              <w:jc w:val="both"/>
              <w:rPr>
                <w:b/>
                <w:color w:val="000000"/>
              </w:rPr>
            </w:pPr>
            <w:r>
              <w:rPr>
                <w:b/>
                <w:color w:val="000000"/>
              </w:rPr>
              <w:t>Programmatore</w:t>
            </w:r>
            <w:r w:rsidRPr="0030048B">
              <w:rPr>
                <w:b/>
                <w:color w:val="000000"/>
              </w:rPr>
              <w:t xml:space="preserve"> delle analisi</w:t>
            </w:r>
          </w:p>
          <w:p w:rsidR="002D2F97" w:rsidRDefault="002D2F97" w:rsidP="00D83D6F">
            <w:pPr>
              <w:spacing w:line="100" w:lineRule="atLeast"/>
              <w:rPr>
                <w:bCs/>
              </w:rPr>
            </w:pPr>
            <w:r>
              <w:rPr>
                <w:bCs/>
              </w:rPr>
              <w:t xml:space="preserve"> (traguardo di riferimento)</w:t>
            </w:r>
          </w:p>
          <w:p w:rsidR="002D2F97" w:rsidRDefault="002D2F97" w:rsidP="00D83D6F">
            <w:pPr>
              <w:spacing w:line="100" w:lineRule="atLeast"/>
              <w:rPr>
                <w:bCs/>
              </w:rPr>
            </w:pPr>
            <w:r>
              <w:rPr>
                <w:bCs/>
              </w:rPr>
              <w:t xml:space="preserve"> </w:t>
            </w:r>
          </w:p>
          <w:p w:rsidR="002D2F97" w:rsidRDefault="002D2F97" w:rsidP="00D83D6F">
            <w:pPr>
              <w:spacing w:line="100" w:lineRule="atLeast"/>
              <w:jc w:val="both"/>
              <w:rPr>
                <w:bCs/>
                <w:u w:val="single"/>
              </w:rPr>
            </w:pPr>
            <w:r>
              <w:rPr>
                <w:bCs/>
              </w:rPr>
              <w:t>Per il raggiungimento di questo traguardo abbiamo individuato una processualità dei compiti da svolgere in azienda, distinguendo tra l’avvio (i primi giorni) e i passi successivi.</w:t>
            </w:r>
          </w:p>
          <w:p w:rsidR="002D2F97" w:rsidRDefault="002D2F97" w:rsidP="00D83D6F">
            <w:pPr>
              <w:spacing w:line="100" w:lineRule="atLeast"/>
              <w:jc w:val="both"/>
              <w:rPr>
                <w:bCs/>
              </w:rPr>
            </w:pPr>
            <w:r>
              <w:rPr>
                <w:bCs/>
                <w:u w:val="single"/>
              </w:rPr>
              <w:t>Primi giorni in affiancamento</w:t>
            </w:r>
            <w:r>
              <w:rPr>
                <w:bCs/>
              </w:rPr>
              <w:t>:</w:t>
            </w:r>
          </w:p>
          <w:p w:rsidR="002D2F97" w:rsidRDefault="002D2F97" w:rsidP="00D83D6F">
            <w:pPr>
              <w:spacing w:line="100" w:lineRule="atLeast"/>
              <w:jc w:val="both"/>
            </w:pPr>
            <w:r>
              <w:rPr>
                <w:bCs/>
              </w:rPr>
              <w:t xml:space="preserve">- affianca il tecnico che collabora con il biologo,  nella programmazione delle analisi da svolgere  sia giornalmente che nell’arco della settimana; </w:t>
            </w:r>
          </w:p>
          <w:p w:rsidR="002D2F97" w:rsidRDefault="002D2F97" w:rsidP="00D83D6F">
            <w:pPr>
              <w:spacing w:line="100" w:lineRule="atLeast"/>
              <w:jc w:val="both"/>
            </w:pPr>
            <w:r>
              <w:t xml:space="preserve">- prendendo visione delle procedure di raccolta, identificazione di campioni e richieste; </w:t>
            </w:r>
          </w:p>
          <w:p w:rsidR="002D2F97" w:rsidRDefault="002D2F97" w:rsidP="00D83D6F">
            <w:pPr>
              <w:spacing w:line="100" w:lineRule="atLeast"/>
              <w:jc w:val="both"/>
            </w:pPr>
            <w:r>
              <w:t>- nella visione e nell’utilizzo dei software in dotazione e delle modalità di refertazione e consegna.</w:t>
            </w:r>
          </w:p>
          <w:p w:rsidR="002D2F97" w:rsidRPr="00644DA4" w:rsidRDefault="002D2F97" w:rsidP="00D83D6F">
            <w:pPr>
              <w:spacing w:line="100" w:lineRule="atLeast"/>
              <w:jc w:val="both"/>
              <w:rPr>
                <w:u w:val="single"/>
              </w:rPr>
            </w:pPr>
            <w:r w:rsidRPr="00644DA4">
              <w:rPr>
                <w:u w:val="single"/>
              </w:rPr>
              <w:t>Fasi successive:</w:t>
            </w:r>
          </w:p>
          <w:p w:rsidR="002D2F97" w:rsidRDefault="002D2F97" w:rsidP="00D83D6F">
            <w:pPr>
              <w:spacing w:line="100" w:lineRule="atLeast"/>
              <w:jc w:val="both"/>
            </w:pPr>
            <w:r>
              <w:t>-acquisisce i criteri per la tenuta del magazzino e programmazione dei consumi;</w:t>
            </w:r>
          </w:p>
          <w:p w:rsidR="002D2F97" w:rsidRDefault="002D2F97" w:rsidP="00D83D6F">
            <w:pPr>
              <w:spacing w:line="100" w:lineRule="atLeast"/>
              <w:jc w:val="both"/>
            </w:pPr>
            <w:r>
              <w:t>-applica sotto la guida del biologo le corrette procedure di raccolta e consegna dei referti;</w:t>
            </w:r>
          </w:p>
          <w:p w:rsidR="002D2F97" w:rsidRDefault="002D2F97" w:rsidP="00D83D6F">
            <w:pPr>
              <w:spacing w:line="100" w:lineRule="atLeast"/>
              <w:jc w:val="both"/>
            </w:pPr>
            <w:r>
              <w:t>-prende coscienza delle norme e delle procedure relative al sistema qualità, alla sicurezza, in particolare rispetto allo smaltimento dei rifiuti speciali.</w:t>
            </w:r>
          </w:p>
          <w:p w:rsidR="002D2F97" w:rsidRDefault="002D2F97" w:rsidP="00D83D6F">
            <w:pPr>
              <w:spacing w:line="100" w:lineRule="atLeast"/>
              <w:jc w:val="both"/>
            </w:pPr>
          </w:p>
          <w:p w:rsidR="002D2F97" w:rsidRPr="0018059A" w:rsidRDefault="002D2F97" w:rsidP="00D83D6F">
            <w:pPr>
              <w:pStyle w:val="Paragrafoelenco1"/>
              <w:spacing w:after="0" w:line="100" w:lineRule="atLeast"/>
              <w:ind w:left="0"/>
              <w:jc w:val="both"/>
              <w:rPr>
                <w:b/>
                <w:color w:val="000000"/>
              </w:rPr>
            </w:pPr>
            <w:r>
              <w:rPr>
                <w:b/>
                <w:color w:val="000000"/>
              </w:rPr>
              <w:t>Esecutore</w:t>
            </w:r>
            <w:r w:rsidRPr="0018059A">
              <w:rPr>
                <w:b/>
                <w:color w:val="000000"/>
              </w:rPr>
              <w:t xml:space="preserve"> delle analisi</w:t>
            </w:r>
          </w:p>
          <w:p w:rsidR="002D2F97" w:rsidRDefault="002D2F97" w:rsidP="00D83D6F">
            <w:pPr>
              <w:spacing w:line="100" w:lineRule="atLeast"/>
              <w:rPr>
                <w:bCs/>
              </w:rPr>
            </w:pPr>
            <w:r>
              <w:rPr>
                <w:bCs/>
              </w:rPr>
              <w:t>(traguardo di riferimento)</w:t>
            </w:r>
          </w:p>
          <w:p w:rsidR="002D2F97" w:rsidRDefault="002D2F97" w:rsidP="00D83D6F">
            <w:pPr>
              <w:spacing w:line="100" w:lineRule="atLeast"/>
              <w:jc w:val="both"/>
            </w:pPr>
          </w:p>
          <w:p w:rsidR="002D2F97" w:rsidRDefault="002D2F97" w:rsidP="00D83D6F">
            <w:pPr>
              <w:spacing w:line="100" w:lineRule="atLeast"/>
              <w:jc w:val="both"/>
              <w:rPr>
                <w:bCs/>
                <w:u w:val="single"/>
              </w:rPr>
            </w:pPr>
            <w:r>
              <w:rPr>
                <w:bCs/>
              </w:rPr>
              <w:t>Per il raggiungimento di questo traguardo abbiamo individuato una processualità dei compiti da svolgere in azienda, distinguendo tra l’avvio (i primi giorni) e i passi successivi.</w:t>
            </w:r>
          </w:p>
          <w:p w:rsidR="002D2F97" w:rsidRDefault="002D2F97" w:rsidP="00D83D6F">
            <w:pPr>
              <w:spacing w:line="100" w:lineRule="atLeast"/>
              <w:jc w:val="both"/>
              <w:rPr>
                <w:bCs/>
              </w:rPr>
            </w:pPr>
            <w:r>
              <w:rPr>
                <w:bCs/>
                <w:u w:val="single"/>
              </w:rPr>
              <w:t>Primi giorni in affiancamento</w:t>
            </w:r>
            <w:r>
              <w:rPr>
                <w:bCs/>
              </w:rPr>
              <w:t>:</w:t>
            </w:r>
          </w:p>
          <w:p w:rsidR="002D2F97" w:rsidRDefault="002D2F97" w:rsidP="00D83D6F">
            <w:pPr>
              <w:spacing w:line="100" w:lineRule="atLeast"/>
              <w:jc w:val="both"/>
              <w:rPr>
                <w:bCs/>
              </w:rPr>
            </w:pPr>
            <w:r>
              <w:rPr>
                <w:bCs/>
              </w:rPr>
              <w:t>-prende visione dei diversi settori e delle diverse tipologie di analisi in essi condotte;</w:t>
            </w:r>
          </w:p>
          <w:p w:rsidR="002D2F97" w:rsidRDefault="002D2F97" w:rsidP="00D83D6F">
            <w:pPr>
              <w:spacing w:line="100" w:lineRule="atLeast"/>
              <w:jc w:val="both"/>
              <w:rPr>
                <w:bCs/>
              </w:rPr>
            </w:pPr>
            <w:r>
              <w:rPr>
                <w:bCs/>
              </w:rPr>
              <w:t>-conosce le  metodiche più utilizzate;</w:t>
            </w:r>
          </w:p>
          <w:p w:rsidR="002D2F97" w:rsidRPr="00644DA4" w:rsidRDefault="002D2F97" w:rsidP="00D83D6F">
            <w:pPr>
              <w:spacing w:line="100" w:lineRule="atLeast"/>
              <w:jc w:val="both"/>
              <w:rPr>
                <w:bCs/>
              </w:rPr>
            </w:pPr>
            <w:r>
              <w:rPr>
                <w:bCs/>
              </w:rPr>
              <w:t>-affiancato dal biologo impara a decodificare le procedure per l’esecuzione delle analisi dei diversi ambiti</w:t>
            </w:r>
          </w:p>
          <w:p w:rsidR="002D2F97" w:rsidRPr="00644DA4" w:rsidRDefault="002D2F97" w:rsidP="00D83D6F">
            <w:pPr>
              <w:spacing w:line="100" w:lineRule="atLeast"/>
              <w:jc w:val="both"/>
              <w:rPr>
                <w:u w:val="single"/>
              </w:rPr>
            </w:pPr>
            <w:r w:rsidRPr="00644DA4">
              <w:rPr>
                <w:u w:val="single"/>
              </w:rPr>
              <w:t>Fasi successive:</w:t>
            </w:r>
          </w:p>
          <w:p w:rsidR="002D2F97" w:rsidRDefault="002D2F97" w:rsidP="00D83D6F">
            <w:pPr>
              <w:spacing w:line="100" w:lineRule="atLeast"/>
              <w:jc w:val="both"/>
            </w:pPr>
            <w:r>
              <w:t xml:space="preserve">-sotto la guida del biologo esegue semplici analisi relative a: chimica clinica, microbiologia </w:t>
            </w:r>
            <w:r>
              <w:lastRenderedPageBreak/>
              <w:t>ed ematologia;</w:t>
            </w:r>
          </w:p>
          <w:p w:rsidR="002D2F97" w:rsidRDefault="002D2F97" w:rsidP="00D83D6F">
            <w:pPr>
              <w:spacing w:line="100" w:lineRule="atLeast"/>
              <w:jc w:val="both"/>
            </w:pPr>
            <w:r>
              <w:t>-prende coscienza delle procedure per il controllo di qualità del lavoro svolto all’interno del laboratorio;</w:t>
            </w:r>
          </w:p>
          <w:p w:rsidR="002D2F97" w:rsidRDefault="002D2F97" w:rsidP="00D83D6F">
            <w:pPr>
              <w:spacing w:line="100" w:lineRule="atLeast"/>
              <w:jc w:val="both"/>
            </w:pPr>
            <w:r>
              <w:t>-osserva le procedure di manutenzione e calibratura della strumentazione.</w:t>
            </w:r>
          </w:p>
          <w:p w:rsidR="002D2F97" w:rsidRDefault="002D2F97" w:rsidP="00D83D6F">
            <w:pPr>
              <w:spacing w:line="100" w:lineRule="atLeast"/>
              <w:jc w:val="both"/>
            </w:pPr>
          </w:p>
          <w:p w:rsidR="002D2F97" w:rsidRDefault="002D2F97" w:rsidP="00D83D6F">
            <w:pPr>
              <w:spacing w:line="100" w:lineRule="atLeast"/>
              <w:jc w:val="both"/>
            </w:pPr>
            <w:r>
              <w:rPr>
                <w:b/>
                <w:bCs/>
              </w:rPr>
              <w:t>Per tutti e due i ruoli considerati</w:t>
            </w:r>
            <w:r>
              <w:t>:</w:t>
            </w:r>
          </w:p>
          <w:p w:rsidR="002D2F97" w:rsidRDefault="002D2F97" w:rsidP="00D83D6F">
            <w:pPr>
              <w:spacing w:line="100" w:lineRule="atLeast"/>
              <w:jc w:val="both"/>
            </w:pPr>
            <w:r>
              <w:t>I compiti da proporre allo studenti saranno calibrati e successivamente valutati in relazione:</w:t>
            </w:r>
          </w:p>
          <w:p w:rsidR="002D2F97" w:rsidRDefault="002D2F97" w:rsidP="002D2F97">
            <w:pPr>
              <w:numPr>
                <w:ilvl w:val="0"/>
                <w:numId w:val="12"/>
              </w:numPr>
              <w:suppressAutoHyphens/>
              <w:spacing w:line="100" w:lineRule="atLeast"/>
              <w:jc w:val="both"/>
            </w:pPr>
            <w:r>
              <w:t>alla classe di provenienza, ai livelli di autonomia raggiunti e di conoscenze tecniche padroneggiate;</w:t>
            </w:r>
          </w:p>
          <w:p w:rsidR="002D2F97" w:rsidRDefault="002D2F97" w:rsidP="002D2F97">
            <w:pPr>
              <w:numPr>
                <w:ilvl w:val="0"/>
                <w:numId w:val="12"/>
              </w:numPr>
              <w:suppressAutoHyphens/>
              <w:spacing w:line="100" w:lineRule="atLeast"/>
              <w:jc w:val="both"/>
            </w:pPr>
            <w:r>
              <w:t>alla specificità del progetto aziendale.</w:t>
            </w:r>
          </w:p>
        </w:tc>
        <w:tc>
          <w:tcPr>
            <w:tcW w:w="4889"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lastRenderedPageBreak/>
              <w:t xml:space="preserve">Competenze associate (vedi </w:t>
            </w:r>
            <w:r>
              <w:rPr>
                <w:i/>
                <w:iCs/>
              </w:rPr>
              <w:t>Linee guida nazionali</w:t>
            </w:r>
            <w:r>
              <w:t>)</w:t>
            </w:r>
          </w:p>
          <w:p w:rsidR="002D2F97" w:rsidRDefault="002D2F97" w:rsidP="00D83D6F">
            <w:pPr>
              <w:spacing w:line="100" w:lineRule="atLeast"/>
              <w:jc w:val="both"/>
            </w:pPr>
          </w:p>
          <w:p w:rsidR="002D2F97" w:rsidRPr="008703D7" w:rsidRDefault="002D2F97" w:rsidP="00D83D6F">
            <w:pPr>
              <w:ind w:left="360"/>
            </w:pPr>
            <w:r w:rsidRPr="008703D7">
              <w:t>ASSI CULTURALI</w:t>
            </w:r>
          </w:p>
          <w:p w:rsidR="002D2F97" w:rsidRPr="008703D7" w:rsidRDefault="002D2F97" w:rsidP="002D2F97">
            <w:pPr>
              <w:numPr>
                <w:ilvl w:val="0"/>
                <w:numId w:val="14"/>
              </w:numPr>
            </w:pPr>
            <w:r>
              <w:t>utilizzare strumenti</w:t>
            </w:r>
            <w:r w:rsidRPr="008703D7">
              <w:t xml:space="preserve"> multimediali</w:t>
            </w:r>
            <w:r>
              <w:t>;</w:t>
            </w:r>
          </w:p>
          <w:p w:rsidR="002D2F97" w:rsidRPr="008703D7" w:rsidRDefault="002D2F97" w:rsidP="002D2F97">
            <w:pPr>
              <w:numPr>
                <w:ilvl w:val="0"/>
                <w:numId w:val="14"/>
              </w:numPr>
            </w:pPr>
            <w:r w:rsidRPr="008703D7">
              <w:t>individuare le strategie appropriate per la risoluzione dei problemi</w:t>
            </w:r>
            <w:r>
              <w:t>;</w:t>
            </w:r>
          </w:p>
          <w:p w:rsidR="002D2F97" w:rsidRPr="008703D7" w:rsidRDefault="002D2F97" w:rsidP="002D2F97">
            <w:pPr>
              <w:numPr>
                <w:ilvl w:val="0"/>
                <w:numId w:val="14"/>
              </w:numPr>
            </w:pPr>
            <w:r w:rsidRPr="008703D7">
              <w:t>collocare l’esperienza personale in un sistema di regole fondato sul reciproco riconoscimento dei diritti garantiti dalla Costituzione a tutela della persona e dell’ambiente</w:t>
            </w:r>
            <w:r>
              <w:t>;</w:t>
            </w:r>
          </w:p>
          <w:p w:rsidR="002D2F97" w:rsidRDefault="002D2F97" w:rsidP="002D2F97">
            <w:pPr>
              <w:numPr>
                <w:ilvl w:val="0"/>
                <w:numId w:val="14"/>
              </w:numPr>
            </w:pPr>
            <w:r w:rsidRPr="008703D7">
              <w:t>riconoscere le caratteristiche essenziali del sistema socioeconomico per orientarsi nel tessuto produttivo del proprio territorio</w:t>
            </w:r>
            <w:r>
              <w:t>;</w:t>
            </w:r>
          </w:p>
          <w:p w:rsidR="002D2F97" w:rsidRDefault="002D2F97" w:rsidP="002D2F97">
            <w:pPr>
              <w:numPr>
                <w:ilvl w:val="0"/>
                <w:numId w:val="14"/>
              </w:numPr>
            </w:pPr>
            <w:r>
              <w:t>utilizzare il linguaggio e i metodi propri della matematica per organizzare e valutare adeguatamente informazioni qualitative e quantitative;</w:t>
            </w:r>
          </w:p>
          <w:p w:rsidR="002D2F97" w:rsidRPr="008703D7" w:rsidRDefault="002D2F97" w:rsidP="00D83D6F">
            <w:pPr>
              <w:ind w:left="360"/>
            </w:pPr>
          </w:p>
          <w:p w:rsidR="002D2F97" w:rsidRPr="008703D7" w:rsidRDefault="002D2F97" w:rsidP="00D83D6F">
            <w:pPr>
              <w:ind w:left="360"/>
            </w:pPr>
            <w:r w:rsidRPr="008703D7">
              <w:t>CITTADINANZA</w:t>
            </w:r>
          </w:p>
          <w:p w:rsidR="002D2F97" w:rsidRPr="008703D7" w:rsidRDefault="002D2F97" w:rsidP="002D2F97">
            <w:pPr>
              <w:numPr>
                <w:ilvl w:val="0"/>
                <w:numId w:val="14"/>
              </w:numPr>
            </w:pPr>
            <w:r w:rsidRPr="008703D7">
              <w:t>comunicare</w:t>
            </w:r>
          </w:p>
          <w:p w:rsidR="002D2F97" w:rsidRPr="008703D7" w:rsidRDefault="002D2F97" w:rsidP="002D2F97">
            <w:pPr>
              <w:numPr>
                <w:ilvl w:val="0"/>
                <w:numId w:val="14"/>
              </w:numPr>
            </w:pPr>
            <w:r w:rsidRPr="008703D7">
              <w:t>collaborare e partecipare</w:t>
            </w:r>
          </w:p>
          <w:p w:rsidR="002D2F97" w:rsidRDefault="002D2F97" w:rsidP="002D2F97">
            <w:pPr>
              <w:numPr>
                <w:ilvl w:val="0"/>
                <w:numId w:val="14"/>
              </w:numPr>
            </w:pPr>
            <w:r w:rsidRPr="008703D7">
              <w:t>agire in modo autonomo e responsabile</w:t>
            </w:r>
          </w:p>
          <w:p w:rsidR="002D2F97" w:rsidRPr="001F0A44" w:rsidRDefault="002D2F97" w:rsidP="00D83D6F">
            <w:pPr>
              <w:ind w:left="360"/>
            </w:pPr>
          </w:p>
          <w:p w:rsidR="002D2F97" w:rsidRPr="008703D7" w:rsidRDefault="002D2F97" w:rsidP="00D83D6F">
            <w:pPr>
              <w:ind w:left="360"/>
              <w:rPr>
                <w:caps/>
              </w:rPr>
            </w:pPr>
            <w:r w:rsidRPr="008703D7">
              <w:rPr>
                <w:caps/>
              </w:rPr>
              <w:t>professionali</w:t>
            </w:r>
          </w:p>
          <w:p w:rsidR="002D2F97" w:rsidRPr="008703D7" w:rsidRDefault="002D2F97" w:rsidP="002D2F97">
            <w:pPr>
              <w:numPr>
                <w:ilvl w:val="0"/>
                <w:numId w:val="14"/>
              </w:numPr>
              <w:autoSpaceDE w:val="0"/>
              <w:autoSpaceDN w:val="0"/>
              <w:adjustRightInd w:val="0"/>
              <w:rPr>
                <w:caps/>
              </w:rPr>
            </w:pPr>
            <w:r w:rsidRPr="008703D7">
              <w:t>riconoscere gli aspetti di efficacia, efficienza e qualità nella propria attività lavorativa</w:t>
            </w:r>
          </w:p>
          <w:p w:rsidR="002D2F97" w:rsidRPr="008703D7" w:rsidRDefault="002D2F97" w:rsidP="002D2F97">
            <w:pPr>
              <w:numPr>
                <w:ilvl w:val="0"/>
                <w:numId w:val="14"/>
              </w:numPr>
            </w:pPr>
            <w:r w:rsidRPr="008703D7">
              <w:t>acquisire consapevolezza del ruolo del Tecnico di laboratorio all’interno del sistema sanitario e dei compiti e responsabilità a lui affidati nel rispetto delle normative vigenti</w:t>
            </w:r>
          </w:p>
          <w:p w:rsidR="002D2F97" w:rsidRPr="008703D7" w:rsidRDefault="002D2F97" w:rsidP="002D2F97">
            <w:pPr>
              <w:numPr>
                <w:ilvl w:val="0"/>
                <w:numId w:val="14"/>
              </w:numPr>
              <w:autoSpaceDE w:val="0"/>
              <w:autoSpaceDN w:val="0"/>
              <w:adjustRightInd w:val="0"/>
            </w:pPr>
            <w:r w:rsidRPr="008703D7">
              <w:t>individuare</w:t>
            </w:r>
            <w:r w:rsidRPr="008703D7">
              <w:rPr>
                <w:b/>
                <w:bCs/>
              </w:rPr>
              <w:t xml:space="preserve"> </w:t>
            </w:r>
            <w:r w:rsidRPr="008703D7">
              <w:t>le interdipendenze tra scienza, economia e tecnologia e le conseguenti modificazioni intervenute</w:t>
            </w:r>
          </w:p>
          <w:p w:rsidR="002D2F97" w:rsidRDefault="002D2F97" w:rsidP="00D83D6F">
            <w:pPr>
              <w:autoSpaceDE w:val="0"/>
              <w:autoSpaceDN w:val="0"/>
              <w:adjustRightInd w:val="0"/>
              <w:ind w:left="360"/>
            </w:pPr>
          </w:p>
          <w:p w:rsidR="002D2F97" w:rsidRDefault="002D2F97" w:rsidP="00D83D6F">
            <w:pPr>
              <w:autoSpaceDE w:val="0"/>
              <w:autoSpaceDN w:val="0"/>
              <w:adjustRightInd w:val="0"/>
            </w:pPr>
          </w:p>
        </w:tc>
      </w:tr>
      <w:tr w:rsidR="002D2F97" w:rsidTr="00D83D6F">
        <w:trPr>
          <w:trHeight w:val="1970"/>
        </w:trPr>
        <w:tc>
          <w:tcPr>
            <w:tcW w:w="4888" w:type="dxa"/>
            <w:tcBorders>
              <w:top w:val="single" w:sz="4" w:space="0" w:color="000000"/>
              <w:left w:val="single" w:sz="4" w:space="0" w:color="000000"/>
              <w:bottom w:val="single" w:sz="4" w:space="0" w:color="000000"/>
              <w:right w:val="single" w:sz="4" w:space="0" w:color="000000"/>
            </w:tcBorders>
            <w:shd w:val="clear" w:color="auto" w:fill="auto"/>
          </w:tcPr>
          <w:p w:rsidR="002D2F97" w:rsidRPr="002D167E" w:rsidRDefault="002D2F97" w:rsidP="00D83D6F">
            <w:pPr>
              <w:spacing w:line="100" w:lineRule="atLeast"/>
              <w:jc w:val="both"/>
              <w:rPr>
                <w:b/>
                <w:i/>
              </w:rPr>
            </w:pPr>
            <w:r w:rsidRPr="002D167E">
              <w:rPr>
                <w:b/>
              </w:rPr>
              <w:lastRenderedPageBreak/>
              <w:t>FATTORI DI SUCCESSO</w:t>
            </w:r>
          </w:p>
          <w:p w:rsidR="002D2F97" w:rsidRDefault="002D2F97" w:rsidP="00D83D6F">
            <w:pPr>
              <w:spacing w:line="100" w:lineRule="atLeast"/>
              <w:jc w:val="both"/>
            </w:pPr>
            <w:r>
              <w:rPr>
                <w:i/>
              </w:rPr>
              <w:t>NB: questi fattori sono di tipo qualitativo generale: per la progettazione didattica analitica, andrebbero poi precisati attraverso una rubrica</w:t>
            </w:r>
          </w:p>
          <w:p w:rsidR="002D2F97" w:rsidRDefault="002D2F97" w:rsidP="00D83D6F">
            <w:pPr>
              <w:spacing w:line="100" w:lineRule="atLeast"/>
              <w:jc w:val="both"/>
            </w:pPr>
          </w:p>
          <w:p w:rsidR="002D2F97" w:rsidRPr="0030048B" w:rsidRDefault="002D2F97" w:rsidP="00D83D6F">
            <w:pPr>
              <w:pStyle w:val="Paragrafoelenco1"/>
              <w:spacing w:after="0" w:line="100" w:lineRule="atLeast"/>
              <w:ind w:left="0"/>
              <w:jc w:val="both"/>
              <w:rPr>
                <w:b/>
                <w:color w:val="000000"/>
              </w:rPr>
            </w:pPr>
            <w:r>
              <w:rPr>
                <w:b/>
                <w:color w:val="000000"/>
              </w:rPr>
              <w:t>Programmatore</w:t>
            </w:r>
            <w:r w:rsidRPr="0030048B">
              <w:rPr>
                <w:b/>
                <w:color w:val="000000"/>
              </w:rPr>
              <w:t xml:space="preserve"> delle analisi</w:t>
            </w:r>
          </w:p>
          <w:p w:rsidR="002D2F97" w:rsidRDefault="002D2F97" w:rsidP="002D2F97">
            <w:pPr>
              <w:numPr>
                <w:ilvl w:val="0"/>
                <w:numId w:val="15"/>
              </w:numPr>
              <w:suppressAutoHyphens/>
              <w:spacing w:line="100" w:lineRule="atLeast"/>
              <w:jc w:val="both"/>
            </w:pPr>
            <w:r>
              <w:t>Organizzare in modo autonomo il proprio lavoro</w:t>
            </w:r>
          </w:p>
          <w:p w:rsidR="002D2F97" w:rsidRDefault="002D2F97" w:rsidP="002D2F97">
            <w:pPr>
              <w:numPr>
                <w:ilvl w:val="0"/>
                <w:numId w:val="15"/>
              </w:numPr>
              <w:suppressAutoHyphens/>
              <w:spacing w:line="100" w:lineRule="atLeast"/>
              <w:jc w:val="both"/>
            </w:pPr>
            <w:r>
              <w:t>Accuratezza nello svolgimento delle mansioni assegnate</w:t>
            </w:r>
          </w:p>
          <w:p w:rsidR="002D2F97" w:rsidRDefault="002D2F97" w:rsidP="002D2F97">
            <w:pPr>
              <w:numPr>
                <w:ilvl w:val="0"/>
                <w:numId w:val="15"/>
              </w:numPr>
              <w:suppressAutoHyphens/>
              <w:spacing w:line="100" w:lineRule="atLeast"/>
              <w:jc w:val="both"/>
            </w:pPr>
            <w:r>
              <w:t>Previsione e soluzione dei problemi</w:t>
            </w:r>
          </w:p>
          <w:p w:rsidR="002D2F97" w:rsidRDefault="002D2F97" w:rsidP="002D2F97">
            <w:pPr>
              <w:numPr>
                <w:ilvl w:val="0"/>
                <w:numId w:val="15"/>
              </w:numPr>
              <w:suppressAutoHyphens/>
              <w:spacing w:line="100" w:lineRule="atLeast"/>
              <w:jc w:val="both"/>
            </w:pPr>
            <w:r>
              <w:t>Padronanza nell’uso dei sistemi informatici</w:t>
            </w:r>
          </w:p>
          <w:p w:rsidR="002D2F97" w:rsidRDefault="002D2F97" w:rsidP="00D83D6F">
            <w:pPr>
              <w:spacing w:line="100" w:lineRule="atLeast"/>
              <w:jc w:val="both"/>
            </w:pPr>
          </w:p>
          <w:p w:rsidR="002D2F97" w:rsidRDefault="002D2F97" w:rsidP="00D83D6F">
            <w:pPr>
              <w:pStyle w:val="Paragrafoelenco1"/>
              <w:spacing w:after="0" w:line="100" w:lineRule="atLeast"/>
              <w:ind w:left="0"/>
              <w:jc w:val="both"/>
              <w:rPr>
                <w:b/>
                <w:color w:val="000000"/>
              </w:rPr>
            </w:pPr>
            <w:r>
              <w:rPr>
                <w:b/>
                <w:color w:val="000000"/>
              </w:rPr>
              <w:t>Esecutore</w:t>
            </w:r>
            <w:r w:rsidRPr="0018059A">
              <w:rPr>
                <w:b/>
                <w:color w:val="000000"/>
              </w:rPr>
              <w:t xml:space="preserve"> delle analisi</w:t>
            </w:r>
          </w:p>
          <w:p w:rsidR="002D2F97" w:rsidRDefault="002D2F97" w:rsidP="002D2F97">
            <w:pPr>
              <w:numPr>
                <w:ilvl w:val="0"/>
                <w:numId w:val="15"/>
              </w:numPr>
              <w:suppressAutoHyphens/>
              <w:spacing w:line="100" w:lineRule="atLeast"/>
              <w:jc w:val="both"/>
            </w:pPr>
            <w:r>
              <w:t>Organizzare in modo autonomo il proprio lavoro</w:t>
            </w:r>
          </w:p>
          <w:p w:rsidR="002D2F97" w:rsidRDefault="002D2F97" w:rsidP="002D2F97">
            <w:pPr>
              <w:numPr>
                <w:ilvl w:val="0"/>
                <w:numId w:val="15"/>
              </w:numPr>
              <w:suppressAutoHyphens/>
              <w:spacing w:line="100" w:lineRule="atLeast"/>
              <w:jc w:val="both"/>
            </w:pPr>
            <w:r>
              <w:t>Accuratezza nello svolgimento delle mansioni assegnate</w:t>
            </w:r>
          </w:p>
          <w:p w:rsidR="002D2F97" w:rsidRDefault="002D2F97" w:rsidP="002D2F97">
            <w:pPr>
              <w:numPr>
                <w:ilvl w:val="0"/>
                <w:numId w:val="15"/>
              </w:numPr>
              <w:suppressAutoHyphens/>
              <w:spacing w:line="100" w:lineRule="atLeast"/>
              <w:jc w:val="both"/>
            </w:pPr>
            <w:r>
              <w:t>Previsione e soluzione dei problemi</w:t>
            </w:r>
          </w:p>
          <w:p w:rsidR="002D2F97" w:rsidRPr="00B63223" w:rsidRDefault="002D2F97" w:rsidP="002D2F97">
            <w:pPr>
              <w:pStyle w:val="Paragrafoelenco1"/>
              <w:numPr>
                <w:ilvl w:val="0"/>
                <w:numId w:val="15"/>
              </w:numPr>
              <w:spacing w:after="0" w:line="100" w:lineRule="atLeast"/>
              <w:jc w:val="both"/>
              <w:rPr>
                <w:color w:val="000000"/>
              </w:rPr>
            </w:pPr>
            <w:r>
              <w:t>Consapevolezza del ruolo e del compito</w:t>
            </w:r>
          </w:p>
        </w:tc>
        <w:tc>
          <w:tcPr>
            <w:tcW w:w="4889"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autoSpaceDE w:val="0"/>
              <w:autoSpaceDN w:val="0"/>
              <w:adjustRightInd w:val="0"/>
              <w:ind w:left="360"/>
            </w:pPr>
            <w:r>
              <w:t>ABILITA’</w:t>
            </w:r>
          </w:p>
          <w:p w:rsidR="002D2F97" w:rsidRDefault="002D2F97" w:rsidP="002D2F97">
            <w:pPr>
              <w:numPr>
                <w:ilvl w:val="0"/>
                <w:numId w:val="15"/>
              </w:numPr>
              <w:autoSpaceDE w:val="0"/>
              <w:autoSpaceDN w:val="0"/>
              <w:adjustRightInd w:val="0"/>
            </w:pPr>
            <w:r>
              <w:t>u</w:t>
            </w:r>
            <w:r w:rsidRPr="008703D7">
              <w:t>sare un</w:t>
            </w:r>
            <w:r>
              <w:t xml:space="preserve"> linguaggio tecnico appropriato</w:t>
            </w:r>
          </w:p>
          <w:p w:rsidR="002D2F97" w:rsidRDefault="002D2F97" w:rsidP="002D2F97">
            <w:pPr>
              <w:numPr>
                <w:ilvl w:val="0"/>
                <w:numId w:val="15"/>
              </w:numPr>
              <w:autoSpaceDE w:val="0"/>
              <w:autoSpaceDN w:val="0"/>
              <w:adjustRightInd w:val="0"/>
            </w:pPr>
            <w:r w:rsidRPr="008703D7">
              <w:t>distinguere i meccanismi di azione dei principali mezzi fisic</w:t>
            </w:r>
            <w:r>
              <w:t>i e chimici ad azione battericida</w:t>
            </w:r>
          </w:p>
          <w:p w:rsidR="002D2F97" w:rsidRPr="00990476" w:rsidRDefault="002D2F97" w:rsidP="002D2F97">
            <w:pPr>
              <w:numPr>
                <w:ilvl w:val="0"/>
                <w:numId w:val="15"/>
              </w:numPr>
              <w:autoSpaceDE w:val="0"/>
              <w:autoSpaceDN w:val="0"/>
              <w:adjustRightInd w:val="0"/>
            </w:pPr>
            <w:r w:rsidRPr="008703D7">
              <w:t>descrivere tutti i fenomeni e utilizzare le tecniche</w:t>
            </w:r>
            <w:r w:rsidRPr="00990476">
              <w:rPr>
                <w:rFonts w:ascii="Arial" w:hAnsi="Arial" w:cs="Arial"/>
                <w:sz w:val="20"/>
                <w:szCs w:val="20"/>
              </w:rPr>
              <w:t xml:space="preserve"> atte all'isolamento ed allo sviluppo di un microrganismo</w:t>
            </w:r>
          </w:p>
          <w:p w:rsidR="002D2F97" w:rsidRDefault="002D2F97" w:rsidP="002D2F97">
            <w:pPr>
              <w:numPr>
                <w:ilvl w:val="0"/>
                <w:numId w:val="15"/>
              </w:numPr>
              <w:autoSpaceDE w:val="0"/>
              <w:autoSpaceDN w:val="0"/>
              <w:adjustRightInd w:val="0"/>
            </w:pPr>
            <w:r w:rsidRPr="008703D7">
              <w:t xml:space="preserve">usare la strumentazione di laboratorio, rispettando le indicazioni del tutor aziendale e le norme sulla sicurezza </w:t>
            </w:r>
          </w:p>
          <w:p w:rsidR="002D2F97" w:rsidRDefault="002D2F97" w:rsidP="002D2F97">
            <w:pPr>
              <w:numPr>
                <w:ilvl w:val="0"/>
                <w:numId w:val="15"/>
              </w:numPr>
              <w:autoSpaceDE w:val="0"/>
              <w:autoSpaceDN w:val="0"/>
              <w:adjustRightInd w:val="0"/>
            </w:pPr>
            <w:r w:rsidRPr="008703D7">
              <w:t>riconoscere ed individuare le tecniche citologiche, microbiologiche, em</w:t>
            </w:r>
            <w:r>
              <w:t>atologiche e di chimica clinica</w:t>
            </w:r>
          </w:p>
          <w:p w:rsidR="002D2F97" w:rsidRDefault="002D2F97" w:rsidP="002D2F97">
            <w:pPr>
              <w:numPr>
                <w:ilvl w:val="0"/>
                <w:numId w:val="15"/>
              </w:numPr>
              <w:autoSpaceDE w:val="0"/>
              <w:autoSpaceDN w:val="0"/>
              <w:adjustRightInd w:val="0"/>
            </w:pPr>
            <w:r w:rsidRPr="008703D7">
              <w:t xml:space="preserve"> possedere una corretta operatività e manualità di laboratorio</w:t>
            </w:r>
          </w:p>
          <w:p w:rsidR="002D2F97" w:rsidRDefault="002D2F97" w:rsidP="002D2F97">
            <w:pPr>
              <w:numPr>
                <w:ilvl w:val="0"/>
                <w:numId w:val="15"/>
              </w:numPr>
              <w:autoSpaceDE w:val="0"/>
              <w:autoSpaceDN w:val="0"/>
              <w:adjustRightInd w:val="0"/>
            </w:pPr>
            <w:r>
              <w:t xml:space="preserve">analizzare una rappresentazione grafica </w:t>
            </w:r>
          </w:p>
          <w:p w:rsidR="002D2F97" w:rsidRDefault="002D2F97" w:rsidP="002D2F97">
            <w:pPr>
              <w:numPr>
                <w:ilvl w:val="0"/>
                <w:numId w:val="15"/>
              </w:numPr>
              <w:autoSpaceDE w:val="0"/>
              <w:autoSpaceDN w:val="0"/>
              <w:adjustRightInd w:val="0"/>
            </w:pPr>
            <w:r>
              <w:t>trattare semplici problemi di campionamento e stima e verifica di ipotesi</w:t>
            </w:r>
          </w:p>
          <w:p w:rsidR="002D2F97" w:rsidRDefault="002D2F97" w:rsidP="002D2F97">
            <w:pPr>
              <w:numPr>
                <w:ilvl w:val="0"/>
                <w:numId w:val="15"/>
              </w:numPr>
              <w:autoSpaceDE w:val="0"/>
              <w:autoSpaceDN w:val="0"/>
              <w:adjustRightInd w:val="0"/>
            </w:pPr>
            <w:r>
              <w:t>applicare con consapevolezza le norme sulla protezione ambientale e sulla sicurezza</w:t>
            </w:r>
          </w:p>
          <w:p w:rsidR="002D2F97" w:rsidRDefault="002D2F97" w:rsidP="002D2F97">
            <w:pPr>
              <w:numPr>
                <w:ilvl w:val="0"/>
                <w:numId w:val="15"/>
              </w:numPr>
              <w:autoSpaceDE w:val="0"/>
              <w:autoSpaceDN w:val="0"/>
              <w:adjustRightInd w:val="0"/>
            </w:pPr>
            <w:r>
              <w:t>interpretare i dati e correlare gli esiti sperimentali con i modelli teorici di riferimento</w:t>
            </w:r>
          </w:p>
          <w:p w:rsidR="002D2F97" w:rsidRDefault="002D2F97" w:rsidP="002D2F97">
            <w:pPr>
              <w:numPr>
                <w:ilvl w:val="0"/>
                <w:numId w:val="15"/>
              </w:numPr>
              <w:autoSpaceDE w:val="0"/>
              <w:autoSpaceDN w:val="0"/>
              <w:adjustRightInd w:val="0"/>
            </w:pPr>
            <w:r>
              <w:t>verificare e ottimizzare le prestazioni delle apparecchiature</w:t>
            </w:r>
          </w:p>
        </w:tc>
      </w:tr>
    </w:tbl>
    <w:p w:rsidR="002D2F97" w:rsidRDefault="002D2F97" w:rsidP="002D2F97"/>
    <w:p w:rsidR="002D2F97" w:rsidRDefault="002D2F97" w:rsidP="002D2F97">
      <w:pPr>
        <w:pageBreakBefore/>
        <w:spacing w:line="100" w:lineRule="atLeast"/>
        <w:jc w:val="center"/>
        <w:rPr>
          <w:sz w:val="28"/>
          <w:szCs w:val="28"/>
        </w:rPr>
      </w:pPr>
      <w:r>
        <w:lastRenderedPageBreak/>
        <w:t>DOSSIER PER LA PROGETTAZIONE DELL’ALTERNANZA</w:t>
      </w:r>
    </w:p>
    <w:p w:rsidR="002D2F97" w:rsidRDefault="002D2F97" w:rsidP="002D2F97">
      <w:pPr>
        <w:spacing w:line="100" w:lineRule="atLeast"/>
        <w:jc w:val="center"/>
        <w:rPr>
          <w:sz w:val="28"/>
          <w:szCs w:val="28"/>
        </w:rPr>
      </w:pPr>
    </w:p>
    <w:tbl>
      <w:tblPr>
        <w:tblW w:w="0" w:type="auto"/>
        <w:tblLayout w:type="fixed"/>
        <w:tblLook w:val="0000"/>
      </w:tblPr>
      <w:tblGrid>
        <w:gridCol w:w="9889"/>
      </w:tblGrid>
      <w:tr w:rsidR="002D2F97" w:rsidTr="00D83D6F">
        <w:trPr>
          <w:trHeight w:val="1666"/>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t>Settore/ambito aziendale e/o professionale</w:t>
            </w:r>
          </w:p>
          <w:p w:rsidR="002D2F97" w:rsidRDefault="002D2F97" w:rsidP="00D83D6F">
            <w:pPr>
              <w:spacing w:line="100" w:lineRule="atLeast"/>
              <w:jc w:val="both"/>
            </w:pPr>
            <w:r>
              <w:t>Settore diagnostico-sanitario</w:t>
            </w:r>
          </w:p>
          <w:p w:rsidR="002D2F97" w:rsidRDefault="002D2F97" w:rsidP="00D83D6F">
            <w:pPr>
              <w:spacing w:line="100" w:lineRule="atLeast"/>
              <w:jc w:val="both"/>
            </w:pPr>
          </w:p>
          <w:p w:rsidR="002D2F97" w:rsidRDefault="002D2F97" w:rsidP="00D83D6F">
            <w:pPr>
              <w:spacing w:line="100" w:lineRule="atLeast"/>
              <w:jc w:val="both"/>
            </w:pPr>
            <w:r>
              <w:t xml:space="preserve">Istituti interessati </w:t>
            </w:r>
          </w:p>
          <w:p w:rsidR="002D2F97" w:rsidRDefault="002D2F97" w:rsidP="008200EB">
            <w:pPr>
              <w:spacing w:line="100" w:lineRule="atLeast"/>
              <w:jc w:val="both"/>
            </w:pPr>
            <w:r>
              <w:t>IIS “</w:t>
            </w:r>
            <w:r w:rsidR="008200EB">
              <w:t>XXXXX YYYYY</w:t>
            </w:r>
            <w:r>
              <w:t xml:space="preserve">” </w:t>
            </w:r>
            <w:r w:rsidR="008200EB">
              <w:t>- ZZZZZZZ</w:t>
            </w:r>
          </w:p>
        </w:tc>
      </w:tr>
      <w:tr w:rsidR="002D2F97" w:rsidTr="00D83D6F">
        <w:trPr>
          <w:trHeight w:val="674"/>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t>Durata temporale del progetto (mesi e date inizio e fine)</w:t>
            </w:r>
          </w:p>
          <w:p w:rsidR="002D2F97" w:rsidRDefault="002D2F97" w:rsidP="00D83D6F">
            <w:pPr>
              <w:spacing w:line="100" w:lineRule="atLeast"/>
              <w:jc w:val="both"/>
            </w:pPr>
            <w:r>
              <w:t>Novembre 2014– Maggio 2015</w:t>
            </w:r>
          </w:p>
        </w:tc>
      </w:tr>
      <w:tr w:rsidR="002D2F97" w:rsidTr="00D83D6F">
        <w:trPr>
          <w:trHeight w:val="197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t xml:space="preserve">Attività  proposte e loro valore formativo  </w:t>
            </w:r>
          </w:p>
          <w:p w:rsidR="002D2F97" w:rsidRDefault="002D2F97" w:rsidP="00D83D6F">
            <w:pPr>
              <w:spacing w:line="100" w:lineRule="atLeast"/>
              <w:jc w:val="both"/>
            </w:pPr>
          </w:p>
          <w:p w:rsidR="002D2F97" w:rsidRDefault="002D2F97" w:rsidP="00D83D6F">
            <w:pPr>
              <w:pStyle w:val="Paragrafoelenco1"/>
              <w:numPr>
                <w:ilvl w:val="0"/>
                <w:numId w:val="10"/>
              </w:numPr>
              <w:spacing w:after="0" w:line="100" w:lineRule="atLeast"/>
              <w:jc w:val="both"/>
            </w:pPr>
            <w:r>
              <w:t>Tenuta magazzino e programmazione dei consumi;</w:t>
            </w:r>
          </w:p>
          <w:p w:rsidR="002D2F97" w:rsidRDefault="002D2F97" w:rsidP="00D83D6F">
            <w:pPr>
              <w:pStyle w:val="Paragrafoelenco1"/>
              <w:numPr>
                <w:ilvl w:val="0"/>
                <w:numId w:val="10"/>
              </w:numPr>
              <w:spacing w:after="0" w:line="100" w:lineRule="atLeast"/>
              <w:jc w:val="both"/>
            </w:pPr>
            <w:r>
              <w:t>Collaborazione alla pianificazione e realizzazione delle procedure per una corretta applicazione delle norme relative al sistema qualità e alla sicurezza;</w:t>
            </w:r>
          </w:p>
          <w:p w:rsidR="002D2F97" w:rsidRDefault="002D2F97" w:rsidP="00D83D6F">
            <w:pPr>
              <w:pStyle w:val="Paragrafoelenco1"/>
              <w:numPr>
                <w:ilvl w:val="0"/>
                <w:numId w:val="10"/>
              </w:numPr>
              <w:spacing w:after="0" w:line="100" w:lineRule="atLeast"/>
              <w:jc w:val="both"/>
            </w:pPr>
            <w:r>
              <w:t>Garanzia della raccolta, trasmissione e conservazione della documentazione sanitaria;</w:t>
            </w:r>
          </w:p>
          <w:p w:rsidR="002D2F97" w:rsidRDefault="002D2F97" w:rsidP="00D83D6F">
            <w:pPr>
              <w:pStyle w:val="Paragrafoelenco1"/>
              <w:numPr>
                <w:ilvl w:val="0"/>
                <w:numId w:val="10"/>
              </w:numPr>
              <w:spacing w:after="0" w:line="100" w:lineRule="atLeast"/>
              <w:jc w:val="both"/>
            </w:pPr>
            <w:r>
              <w:t>Nella fase preanalitica recezione ed identificazione di campioni e richieste,  conservazione dei campioni biologici da esaminare,  loro smistamento nelle varie sezioni</w:t>
            </w:r>
          </w:p>
          <w:p w:rsidR="002D2F97" w:rsidRDefault="002D2F97" w:rsidP="00D83D6F">
            <w:pPr>
              <w:pStyle w:val="Paragrafoelenco1"/>
              <w:numPr>
                <w:ilvl w:val="0"/>
                <w:numId w:val="10"/>
              </w:numPr>
              <w:spacing w:after="0" w:line="100" w:lineRule="atLeast"/>
              <w:jc w:val="both"/>
            </w:pPr>
            <w:r>
              <w:t>Nella fase post analitica trascrizione e/o trasmissione dei dati sui fogli di lavoro, archiviazione dei risultati analitici, corretta eliminazione dei materiali trattati.</w:t>
            </w:r>
          </w:p>
          <w:p w:rsidR="002D2F97" w:rsidRDefault="002D2F97" w:rsidP="00D83D6F">
            <w:pPr>
              <w:pStyle w:val="Paragrafoelenco1"/>
              <w:numPr>
                <w:ilvl w:val="0"/>
                <w:numId w:val="10"/>
              </w:numPr>
              <w:spacing w:after="0" w:line="100" w:lineRule="atLeast"/>
              <w:jc w:val="both"/>
            </w:pPr>
            <w:r>
              <w:t>capacità organizzativa</w:t>
            </w:r>
          </w:p>
          <w:p w:rsidR="002D2F97" w:rsidRDefault="002D2F97" w:rsidP="00D83D6F">
            <w:pPr>
              <w:pStyle w:val="Paragrafoelenco1"/>
              <w:numPr>
                <w:ilvl w:val="0"/>
                <w:numId w:val="10"/>
              </w:numPr>
              <w:spacing w:after="0" w:line="100" w:lineRule="atLeast"/>
              <w:jc w:val="both"/>
            </w:pPr>
            <w:r>
              <w:t>precisione e attenzione ai dettagli</w:t>
            </w:r>
          </w:p>
          <w:p w:rsidR="002D2F97" w:rsidRDefault="002D2F97" w:rsidP="00D83D6F">
            <w:pPr>
              <w:pStyle w:val="Paragrafoelenco1"/>
              <w:numPr>
                <w:ilvl w:val="0"/>
                <w:numId w:val="10"/>
              </w:numPr>
              <w:spacing w:after="0" w:line="100" w:lineRule="atLeast"/>
              <w:jc w:val="both"/>
            </w:pPr>
            <w:r>
              <w:t>riservatezza</w:t>
            </w:r>
          </w:p>
          <w:p w:rsidR="002D2F97" w:rsidRDefault="002D2F97" w:rsidP="00D83D6F">
            <w:pPr>
              <w:pStyle w:val="Paragrafoelenco1"/>
              <w:numPr>
                <w:ilvl w:val="0"/>
                <w:numId w:val="10"/>
              </w:numPr>
              <w:spacing w:after="0" w:line="100" w:lineRule="atLeast"/>
              <w:jc w:val="both"/>
            </w:pPr>
            <w:r>
              <w:t>capacità di collaborare</w:t>
            </w:r>
          </w:p>
          <w:p w:rsidR="002D2F97" w:rsidRDefault="002D2F97" w:rsidP="00D83D6F">
            <w:pPr>
              <w:pStyle w:val="Paragrafoelenco1"/>
              <w:numPr>
                <w:ilvl w:val="0"/>
                <w:numId w:val="10"/>
              </w:numPr>
              <w:spacing w:after="0" w:line="100" w:lineRule="atLeast"/>
              <w:jc w:val="both"/>
            </w:pPr>
            <w:r>
              <w:t>capacità relazionali</w:t>
            </w:r>
          </w:p>
          <w:p w:rsidR="002D2F97" w:rsidRDefault="002D2F97" w:rsidP="00D83D6F">
            <w:pPr>
              <w:pStyle w:val="Paragrafoelenco1"/>
              <w:numPr>
                <w:ilvl w:val="0"/>
                <w:numId w:val="10"/>
              </w:numPr>
              <w:spacing w:after="0" w:line="100" w:lineRule="atLeast"/>
              <w:jc w:val="both"/>
            </w:pPr>
            <w:r>
              <w:t>autocontrollo</w:t>
            </w:r>
          </w:p>
          <w:p w:rsidR="002D2F97" w:rsidRDefault="002D2F97" w:rsidP="00D83D6F">
            <w:pPr>
              <w:pStyle w:val="Paragrafoelenco1"/>
              <w:numPr>
                <w:ilvl w:val="0"/>
                <w:numId w:val="10"/>
              </w:numPr>
              <w:spacing w:after="0" w:line="100" w:lineRule="atLeast"/>
              <w:jc w:val="both"/>
            </w:pPr>
            <w:r>
              <w:t>positività</w:t>
            </w:r>
          </w:p>
        </w:tc>
      </w:tr>
      <w:tr w:rsidR="002D2F97" w:rsidTr="00D83D6F">
        <w:trPr>
          <w:trHeight w:val="1202"/>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p>
          <w:p w:rsidR="002D2F97" w:rsidRDefault="002D2F97" w:rsidP="00D83D6F">
            <w:pPr>
              <w:spacing w:line="100" w:lineRule="atLeast"/>
              <w:jc w:val="both"/>
            </w:pPr>
            <w:r>
              <w:t xml:space="preserve">Per questa esperienza aziendale, considerando la tipologia dei processi coinvolti, la classe individuata è una </w:t>
            </w:r>
            <w:r>
              <w:rPr>
                <w:b/>
              </w:rPr>
              <w:t>quarta</w:t>
            </w:r>
            <w:r>
              <w:t xml:space="preserve"> ad indirizzo Chimica, Materiali e Biotecnologie – articolazione di Biotecnologie sanitarie</w:t>
            </w:r>
          </w:p>
        </w:tc>
      </w:tr>
      <w:tr w:rsidR="002D2F97" w:rsidTr="00D83D6F">
        <w:trPr>
          <w:trHeight w:val="197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t xml:space="preserve">COMPITI REALI </w:t>
            </w:r>
          </w:p>
          <w:p w:rsidR="002D2F97" w:rsidRPr="0030048B" w:rsidRDefault="002D2F97" w:rsidP="00D83D6F">
            <w:pPr>
              <w:pStyle w:val="Paragrafoelenco1"/>
              <w:spacing w:after="0" w:line="100" w:lineRule="atLeast"/>
              <w:ind w:left="0"/>
              <w:jc w:val="both"/>
              <w:rPr>
                <w:b/>
                <w:color w:val="000000"/>
              </w:rPr>
            </w:pPr>
            <w:r>
              <w:rPr>
                <w:b/>
                <w:color w:val="000000"/>
              </w:rPr>
              <w:t>Programmatore</w:t>
            </w:r>
            <w:r w:rsidRPr="0030048B">
              <w:rPr>
                <w:b/>
                <w:color w:val="000000"/>
              </w:rPr>
              <w:t xml:space="preserve"> delle analisi</w:t>
            </w:r>
          </w:p>
          <w:p w:rsidR="002D2F97" w:rsidRPr="00127D8A" w:rsidRDefault="002D2F97" w:rsidP="00D83D6F">
            <w:pPr>
              <w:spacing w:line="100" w:lineRule="atLeast"/>
              <w:rPr>
                <w:bCs/>
              </w:rPr>
            </w:pPr>
            <w:r>
              <w:rPr>
                <w:bCs/>
              </w:rPr>
              <w:t>Per il raggiungimento di questo traguardo abbiamo individuato una processualità dei compiti da svolgere in azienda, distinguendo tra l’avvio (i primi giorni) e i passi successivi.</w:t>
            </w:r>
          </w:p>
          <w:p w:rsidR="002D2F97" w:rsidRDefault="002D2F97" w:rsidP="00D83D6F">
            <w:pPr>
              <w:spacing w:line="100" w:lineRule="atLeast"/>
              <w:jc w:val="both"/>
              <w:rPr>
                <w:bCs/>
              </w:rPr>
            </w:pPr>
            <w:r>
              <w:rPr>
                <w:bCs/>
                <w:u w:val="single"/>
              </w:rPr>
              <w:t>Primi giorni in affiancamento</w:t>
            </w:r>
            <w:r>
              <w:rPr>
                <w:bCs/>
              </w:rPr>
              <w:t>:</w:t>
            </w:r>
          </w:p>
          <w:p w:rsidR="002D2F97" w:rsidRDefault="002D2F97" w:rsidP="00D83D6F">
            <w:pPr>
              <w:spacing w:line="100" w:lineRule="atLeast"/>
              <w:jc w:val="both"/>
            </w:pPr>
            <w:r>
              <w:rPr>
                <w:bCs/>
              </w:rPr>
              <w:t xml:space="preserve">- affianca il tecnico che collabora con il biologo,  nella programmazione delle analisi da svolgere  sia giornalmente che nell’arco della settimana; </w:t>
            </w:r>
          </w:p>
          <w:p w:rsidR="002D2F97" w:rsidRDefault="002D2F97" w:rsidP="00D83D6F">
            <w:pPr>
              <w:spacing w:line="100" w:lineRule="atLeast"/>
              <w:jc w:val="both"/>
            </w:pPr>
            <w:r>
              <w:t xml:space="preserve">- prendendo visione delle procedure di raccolta, identificazione di campioni e richieste; </w:t>
            </w:r>
          </w:p>
          <w:p w:rsidR="002D2F97" w:rsidRDefault="002D2F97" w:rsidP="00D83D6F">
            <w:pPr>
              <w:spacing w:line="100" w:lineRule="atLeast"/>
              <w:jc w:val="both"/>
            </w:pPr>
            <w:r>
              <w:t>- nella visione e nell’utilizzo dei software in dotazione e delle modalità di refertazione e consegna.</w:t>
            </w:r>
          </w:p>
          <w:p w:rsidR="002D2F97" w:rsidRPr="00644DA4" w:rsidRDefault="002D2F97" w:rsidP="00D83D6F">
            <w:pPr>
              <w:spacing w:line="100" w:lineRule="atLeast"/>
              <w:jc w:val="both"/>
              <w:rPr>
                <w:u w:val="single"/>
              </w:rPr>
            </w:pPr>
            <w:r w:rsidRPr="00644DA4">
              <w:rPr>
                <w:u w:val="single"/>
              </w:rPr>
              <w:t>Fasi successive:</w:t>
            </w:r>
          </w:p>
          <w:p w:rsidR="002D2F97" w:rsidRDefault="002D2F97" w:rsidP="00D83D6F">
            <w:pPr>
              <w:spacing w:line="100" w:lineRule="atLeast"/>
              <w:jc w:val="both"/>
            </w:pPr>
            <w:r>
              <w:t>-acquisisce i criteri per la tenuta del magazzino e programmazione dei consumi;</w:t>
            </w:r>
          </w:p>
          <w:p w:rsidR="002D2F97" w:rsidRDefault="002D2F97" w:rsidP="00D83D6F">
            <w:pPr>
              <w:spacing w:line="100" w:lineRule="atLeast"/>
              <w:jc w:val="both"/>
            </w:pPr>
            <w:r>
              <w:t>-applica sotto la guida del biologo le corrette procedure di raccolta e consegna dei referti;</w:t>
            </w:r>
          </w:p>
          <w:p w:rsidR="002D2F97" w:rsidRDefault="002D2F97" w:rsidP="00D83D6F">
            <w:pPr>
              <w:spacing w:line="100" w:lineRule="atLeast"/>
              <w:jc w:val="both"/>
            </w:pPr>
            <w:r>
              <w:t>-prende coscienza delle norme e delle procedure relative al sistema qualità, alla sicurezza, in particolare rispetto allo smaltimento dei rifiuti speciali.</w:t>
            </w:r>
          </w:p>
          <w:p w:rsidR="002D2F97" w:rsidRPr="0018059A" w:rsidRDefault="002D2F97" w:rsidP="00D83D6F">
            <w:pPr>
              <w:pStyle w:val="Paragrafoelenco1"/>
              <w:spacing w:after="0" w:line="100" w:lineRule="atLeast"/>
              <w:ind w:left="0"/>
              <w:jc w:val="both"/>
              <w:rPr>
                <w:b/>
                <w:color w:val="000000"/>
              </w:rPr>
            </w:pPr>
            <w:r>
              <w:rPr>
                <w:b/>
                <w:color w:val="000000"/>
              </w:rPr>
              <w:t>Esecutore</w:t>
            </w:r>
            <w:r w:rsidRPr="0018059A">
              <w:rPr>
                <w:b/>
                <w:color w:val="000000"/>
              </w:rPr>
              <w:t xml:space="preserve"> delle analisi</w:t>
            </w:r>
          </w:p>
          <w:p w:rsidR="002D2F97" w:rsidRDefault="002D2F97" w:rsidP="00D83D6F">
            <w:pPr>
              <w:spacing w:line="100" w:lineRule="atLeast"/>
              <w:jc w:val="both"/>
              <w:rPr>
                <w:bCs/>
                <w:u w:val="single"/>
              </w:rPr>
            </w:pPr>
            <w:r>
              <w:rPr>
                <w:bCs/>
              </w:rPr>
              <w:t>Per il raggiungimento di questo traguardo abbiamo individuato una processualità dei compiti da svolgere in azienda, distinguendo tra l’avvio (i primi giorni) e i passi successivi.</w:t>
            </w:r>
          </w:p>
          <w:p w:rsidR="002D2F97" w:rsidRDefault="002D2F97" w:rsidP="00D83D6F">
            <w:pPr>
              <w:spacing w:line="100" w:lineRule="atLeast"/>
              <w:jc w:val="both"/>
              <w:rPr>
                <w:bCs/>
              </w:rPr>
            </w:pPr>
            <w:r>
              <w:rPr>
                <w:bCs/>
                <w:u w:val="single"/>
              </w:rPr>
              <w:t>Primi giorni in affiancamento</w:t>
            </w:r>
            <w:r>
              <w:rPr>
                <w:bCs/>
              </w:rPr>
              <w:t>:</w:t>
            </w:r>
          </w:p>
          <w:p w:rsidR="002D2F97" w:rsidRDefault="002D2F97" w:rsidP="00D83D6F">
            <w:pPr>
              <w:spacing w:line="100" w:lineRule="atLeast"/>
              <w:jc w:val="both"/>
              <w:rPr>
                <w:bCs/>
              </w:rPr>
            </w:pPr>
            <w:r>
              <w:rPr>
                <w:bCs/>
              </w:rPr>
              <w:lastRenderedPageBreak/>
              <w:t>-prende visione dei diversi settori e delle diverse tipologie di analisi in essi condotte;</w:t>
            </w:r>
          </w:p>
          <w:p w:rsidR="002D2F97" w:rsidRDefault="002D2F97" w:rsidP="00D83D6F">
            <w:pPr>
              <w:spacing w:line="100" w:lineRule="atLeast"/>
              <w:jc w:val="both"/>
              <w:rPr>
                <w:bCs/>
              </w:rPr>
            </w:pPr>
            <w:r>
              <w:rPr>
                <w:bCs/>
              </w:rPr>
              <w:t>-conosce le  metodiche più utilizzate;</w:t>
            </w:r>
          </w:p>
          <w:p w:rsidR="002D2F97" w:rsidRDefault="002D2F97" w:rsidP="00D83D6F">
            <w:pPr>
              <w:spacing w:line="100" w:lineRule="atLeast"/>
              <w:jc w:val="both"/>
              <w:rPr>
                <w:bCs/>
              </w:rPr>
            </w:pPr>
            <w:r>
              <w:rPr>
                <w:bCs/>
              </w:rPr>
              <w:t>-affiancato dal biologo impara a decodificare le procedure per l’esecuzione delle analisi dei diversi ambiti</w:t>
            </w:r>
          </w:p>
          <w:p w:rsidR="002D2F97" w:rsidRPr="00644DA4" w:rsidRDefault="002D2F97" w:rsidP="00D83D6F">
            <w:pPr>
              <w:spacing w:line="100" w:lineRule="atLeast"/>
              <w:jc w:val="both"/>
              <w:rPr>
                <w:u w:val="single"/>
              </w:rPr>
            </w:pPr>
            <w:r w:rsidRPr="00644DA4">
              <w:rPr>
                <w:u w:val="single"/>
              </w:rPr>
              <w:t>Fasi successive:</w:t>
            </w:r>
          </w:p>
          <w:p w:rsidR="002D2F97" w:rsidRDefault="002D2F97" w:rsidP="00D83D6F">
            <w:pPr>
              <w:spacing w:line="100" w:lineRule="atLeast"/>
              <w:jc w:val="both"/>
            </w:pPr>
            <w:r>
              <w:t>-sotto la guida del biologo esegue semplici analisi relative a: chimica clinica, microbiologia ed ematologia;</w:t>
            </w:r>
          </w:p>
          <w:p w:rsidR="002D2F97" w:rsidRDefault="002D2F97" w:rsidP="00D83D6F">
            <w:pPr>
              <w:spacing w:line="100" w:lineRule="atLeast"/>
              <w:jc w:val="both"/>
            </w:pPr>
            <w:r>
              <w:t>-prende coscienza delle procedure per il controllo di qualità del lavoro svolto all’interno del laboratorio;</w:t>
            </w:r>
          </w:p>
          <w:p w:rsidR="002D2F97" w:rsidRDefault="002D2F97" w:rsidP="00D83D6F">
            <w:pPr>
              <w:spacing w:line="100" w:lineRule="atLeast"/>
              <w:jc w:val="both"/>
            </w:pPr>
            <w:r>
              <w:t>-osserva le procedure di manutenzione e calibratura della strumentazione.</w:t>
            </w:r>
          </w:p>
          <w:p w:rsidR="002D2F97" w:rsidRDefault="002D2F97" w:rsidP="00D83D6F">
            <w:pPr>
              <w:spacing w:line="100" w:lineRule="atLeast"/>
              <w:jc w:val="both"/>
            </w:pPr>
          </w:p>
          <w:p w:rsidR="002D2F97" w:rsidRDefault="002D2F97" w:rsidP="00D83D6F">
            <w:pPr>
              <w:spacing w:line="100" w:lineRule="atLeast"/>
              <w:jc w:val="both"/>
            </w:pPr>
            <w:r>
              <w:t xml:space="preserve">COMPETENZE TRAGUARDO </w:t>
            </w:r>
          </w:p>
          <w:p w:rsidR="002D2F97" w:rsidRDefault="002D2F97" w:rsidP="00D83D6F">
            <w:pPr>
              <w:pStyle w:val="Paragrafoelenco1"/>
              <w:numPr>
                <w:ilvl w:val="0"/>
                <w:numId w:val="10"/>
              </w:numPr>
              <w:spacing w:after="0" w:line="100" w:lineRule="atLeast"/>
              <w:jc w:val="both"/>
            </w:pPr>
            <w:r>
              <w:t>Rendere operative le metodiche che accompagnano kit e strumenti di analisi:</w:t>
            </w:r>
          </w:p>
          <w:p w:rsidR="002D2F97" w:rsidRDefault="002D2F97" w:rsidP="00D83D6F">
            <w:pPr>
              <w:pStyle w:val="Paragrafoelenco1"/>
              <w:numPr>
                <w:ilvl w:val="0"/>
                <w:numId w:val="10"/>
              </w:numPr>
              <w:spacing w:after="0" w:line="100" w:lineRule="atLeast"/>
              <w:jc w:val="both"/>
            </w:pPr>
            <w:r>
              <w:t>Essere in grado di eseguire analisi conformi alle norme relative alla sicurezza del lavoro e al sistema qualità;</w:t>
            </w:r>
          </w:p>
          <w:p w:rsidR="002D2F97" w:rsidRDefault="002D2F97" w:rsidP="00D83D6F">
            <w:pPr>
              <w:pStyle w:val="Paragrafoelenco1"/>
              <w:numPr>
                <w:ilvl w:val="0"/>
                <w:numId w:val="10"/>
              </w:numPr>
              <w:spacing w:after="0" w:line="100" w:lineRule="atLeast"/>
              <w:jc w:val="both"/>
            </w:pPr>
            <w:r>
              <w:t>Essere in grado di provvedere al corretto smaltimento dei materiali trattati;</w:t>
            </w:r>
          </w:p>
          <w:p w:rsidR="002D2F97" w:rsidRDefault="002D2F97" w:rsidP="00D83D6F">
            <w:pPr>
              <w:pStyle w:val="Paragrafoelenco1"/>
              <w:numPr>
                <w:ilvl w:val="0"/>
                <w:numId w:val="10"/>
              </w:numPr>
              <w:spacing w:after="0" w:line="100" w:lineRule="atLeast"/>
              <w:jc w:val="both"/>
            </w:pPr>
            <w:r>
              <w:t>Possedere un buon livello di manualità.</w:t>
            </w:r>
          </w:p>
          <w:p w:rsidR="002D2F97" w:rsidRDefault="002D2F97" w:rsidP="00D83D6F">
            <w:pPr>
              <w:spacing w:line="100" w:lineRule="atLeast"/>
              <w:jc w:val="both"/>
            </w:pPr>
          </w:p>
          <w:p w:rsidR="002D2F97" w:rsidRDefault="002D2F97" w:rsidP="00D83D6F">
            <w:pPr>
              <w:spacing w:line="100" w:lineRule="atLeast"/>
              <w:jc w:val="both"/>
            </w:pPr>
            <w:r>
              <w:t xml:space="preserve">CRITERI DI SUCCESSO </w:t>
            </w:r>
          </w:p>
          <w:p w:rsidR="002D2F97" w:rsidRPr="007A6E2F" w:rsidRDefault="002D2F97" w:rsidP="00D83D6F">
            <w:pPr>
              <w:pStyle w:val="Paragrafoelenco1"/>
              <w:spacing w:after="0" w:line="100" w:lineRule="atLeast"/>
              <w:ind w:left="0"/>
              <w:jc w:val="both"/>
              <w:rPr>
                <w:b/>
                <w:color w:val="000000"/>
              </w:rPr>
            </w:pPr>
            <w:r>
              <w:rPr>
                <w:b/>
                <w:color w:val="000000"/>
              </w:rPr>
              <w:t>Programmatore</w:t>
            </w:r>
            <w:r w:rsidRPr="0030048B">
              <w:rPr>
                <w:b/>
                <w:color w:val="000000"/>
              </w:rPr>
              <w:t xml:space="preserve"> delle analisi</w:t>
            </w:r>
          </w:p>
          <w:p w:rsidR="002D2F97" w:rsidRDefault="002D2F97" w:rsidP="002D2F97">
            <w:pPr>
              <w:numPr>
                <w:ilvl w:val="0"/>
                <w:numId w:val="15"/>
              </w:numPr>
              <w:suppressAutoHyphens/>
              <w:spacing w:line="100" w:lineRule="atLeast"/>
              <w:jc w:val="both"/>
            </w:pPr>
            <w:r>
              <w:t>Organizzare in modo autonomo il proprio lavoro</w:t>
            </w:r>
          </w:p>
          <w:p w:rsidR="002D2F97" w:rsidRDefault="002D2F97" w:rsidP="002D2F97">
            <w:pPr>
              <w:numPr>
                <w:ilvl w:val="0"/>
                <w:numId w:val="15"/>
              </w:numPr>
              <w:suppressAutoHyphens/>
              <w:spacing w:line="100" w:lineRule="atLeast"/>
              <w:jc w:val="both"/>
            </w:pPr>
            <w:r>
              <w:t>Accuratezza nello svolgimento delle mansioni assegnate</w:t>
            </w:r>
          </w:p>
          <w:p w:rsidR="002D2F97" w:rsidRDefault="002D2F97" w:rsidP="002D2F97">
            <w:pPr>
              <w:numPr>
                <w:ilvl w:val="0"/>
                <w:numId w:val="15"/>
              </w:numPr>
              <w:suppressAutoHyphens/>
              <w:spacing w:line="100" w:lineRule="atLeast"/>
              <w:jc w:val="both"/>
            </w:pPr>
            <w:r>
              <w:t>Capacità di previsione e di soluzione dei problemi</w:t>
            </w:r>
          </w:p>
          <w:p w:rsidR="002D2F97" w:rsidRDefault="002D2F97" w:rsidP="002D2F97">
            <w:pPr>
              <w:numPr>
                <w:ilvl w:val="0"/>
                <w:numId w:val="15"/>
              </w:numPr>
              <w:suppressAutoHyphens/>
              <w:spacing w:line="100" w:lineRule="atLeast"/>
              <w:jc w:val="both"/>
            </w:pPr>
            <w:r>
              <w:t>Padronanza nell’uso dei sistemi informatici</w:t>
            </w:r>
          </w:p>
          <w:p w:rsidR="002D2F97" w:rsidRPr="007A6E2F" w:rsidRDefault="002D2F97" w:rsidP="00D83D6F">
            <w:pPr>
              <w:pStyle w:val="Paragrafoelenco1"/>
              <w:spacing w:after="0" w:line="100" w:lineRule="atLeast"/>
              <w:ind w:left="0"/>
              <w:jc w:val="both"/>
              <w:rPr>
                <w:b/>
                <w:color w:val="000000"/>
              </w:rPr>
            </w:pPr>
            <w:r>
              <w:rPr>
                <w:b/>
                <w:color w:val="000000"/>
              </w:rPr>
              <w:t xml:space="preserve">Esecutore </w:t>
            </w:r>
            <w:r w:rsidRPr="0030048B">
              <w:rPr>
                <w:b/>
                <w:color w:val="000000"/>
              </w:rPr>
              <w:t>delle analisi</w:t>
            </w:r>
          </w:p>
          <w:p w:rsidR="002D2F97" w:rsidRDefault="002D2F97" w:rsidP="002D2F97">
            <w:pPr>
              <w:numPr>
                <w:ilvl w:val="0"/>
                <w:numId w:val="15"/>
              </w:numPr>
              <w:suppressAutoHyphens/>
              <w:spacing w:line="100" w:lineRule="atLeast"/>
              <w:jc w:val="both"/>
            </w:pPr>
            <w:r>
              <w:t>Organizzare in modo autonomo il proprio lavoro</w:t>
            </w:r>
          </w:p>
          <w:p w:rsidR="002D2F97" w:rsidRDefault="002D2F97" w:rsidP="002D2F97">
            <w:pPr>
              <w:numPr>
                <w:ilvl w:val="0"/>
                <w:numId w:val="15"/>
              </w:numPr>
              <w:suppressAutoHyphens/>
              <w:spacing w:line="100" w:lineRule="atLeast"/>
              <w:jc w:val="both"/>
            </w:pPr>
            <w:r>
              <w:t>Accuratezza nello svolgimento delle mansioni assegnate</w:t>
            </w:r>
          </w:p>
          <w:p w:rsidR="002D2F97" w:rsidRDefault="002D2F97" w:rsidP="002D2F97">
            <w:pPr>
              <w:numPr>
                <w:ilvl w:val="0"/>
                <w:numId w:val="15"/>
              </w:numPr>
              <w:suppressAutoHyphens/>
              <w:spacing w:line="100" w:lineRule="atLeast"/>
              <w:jc w:val="both"/>
            </w:pPr>
            <w:r>
              <w:t>Previsione e soluzione dei problemi</w:t>
            </w:r>
          </w:p>
          <w:p w:rsidR="002D2F97" w:rsidRPr="00127D8A" w:rsidRDefault="002D2F97" w:rsidP="002D2F97">
            <w:pPr>
              <w:pStyle w:val="Paragrafoelenco1"/>
              <w:numPr>
                <w:ilvl w:val="0"/>
                <w:numId w:val="15"/>
              </w:numPr>
              <w:spacing w:after="0" w:line="100" w:lineRule="atLeast"/>
              <w:jc w:val="both"/>
              <w:rPr>
                <w:color w:val="000000"/>
              </w:rPr>
            </w:pPr>
            <w:r>
              <w:t>Consapevolezza del ruolo e del compito</w:t>
            </w:r>
          </w:p>
        </w:tc>
      </w:tr>
      <w:tr w:rsidR="002D2F97" w:rsidTr="00D83D6F">
        <w:trPr>
          <w:trHeight w:val="197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lastRenderedPageBreak/>
              <w:t>Prerequisiti relativi al curricolo, alla disponibilità degli insegnanti e delle imprese, alla preparazione degli studenti</w:t>
            </w:r>
          </w:p>
          <w:p w:rsidR="002D2F97" w:rsidRDefault="002D2F97" w:rsidP="00D83D6F">
            <w:pPr>
              <w:spacing w:line="100" w:lineRule="atLeast"/>
              <w:jc w:val="both"/>
            </w:pPr>
          </w:p>
          <w:p w:rsidR="002D2F97" w:rsidRPr="0030048B" w:rsidRDefault="002D2F97" w:rsidP="00D83D6F">
            <w:pPr>
              <w:pStyle w:val="Paragrafoelenco1"/>
              <w:spacing w:after="0" w:line="100" w:lineRule="atLeast"/>
              <w:ind w:left="0"/>
              <w:jc w:val="both"/>
              <w:rPr>
                <w:b/>
                <w:color w:val="000000"/>
              </w:rPr>
            </w:pPr>
            <w:r>
              <w:rPr>
                <w:b/>
                <w:color w:val="000000"/>
              </w:rPr>
              <w:t>Programmatore</w:t>
            </w:r>
            <w:r w:rsidRPr="0030048B">
              <w:rPr>
                <w:b/>
                <w:color w:val="000000"/>
              </w:rPr>
              <w:t xml:space="preserve"> delle analisi</w:t>
            </w:r>
          </w:p>
          <w:p w:rsidR="002D2F97" w:rsidRDefault="002D2F97" w:rsidP="00D83D6F">
            <w:pPr>
              <w:spacing w:line="100" w:lineRule="atLeast"/>
              <w:jc w:val="both"/>
            </w:pPr>
            <w:r>
              <w:t>Conoscenze relative a:</w:t>
            </w:r>
          </w:p>
          <w:p w:rsidR="002D2F97" w:rsidRDefault="002D2F97" w:rsidP="002D2F97">
            <w:pPr>
              <w:numPr>
                <w:ilvl w:val="0"/>
                <w:numId w:val="16"/>
              </w:numPr>
              <w:suppressAutoHyphens/>
              <w:spacing w:line="100" w:lineRule="atLeast"/>
              <w:jc w:val="both"/>
            </w:pPr>
            <w:r>
              <w:t>uso degli strumenti informatici</w:t>
            </w:r>
          </w:p>
          <w:p w:rsidR="002D2F97" w:rsidRDefault="002D2F97" w:rsidP="002D2F97">
            <w:pPr>
              <w:numPr>
                <w:ilvl w:val="0"/>
                <w:numId w:val="16"/>
              </w:numPr>
              <w:suppressAutoHyphens/>
              <w:spacing w:line="100" w:lineRule="atLeast"/>
              <w:jc w:val="both"/>
            </w:pPr>
            <w:r>
              <w:t>tipologie di analisi di laboratorio</w:t>
            </w:r>
          </w:p>
          <w:p w:rsidR="002D2F97" w:rsidRDefault="002D2F97" w:rsidP="00D83D6F">
            <w:pPr>
              <w:spacing w:line="100" w:lineRule="atLeast"/>
              <w:jc w:val="both"/>
            </w:pPr>
          </w:p>
          <w:p w:rsidR="002D2F97" w:rsidRPr="00FA51DF" w:rsidRDefault="002D2F97" w:rsidP="00D83D6F">
            <w:pPr>
              <w:pStyle w:val="Paragrafoelenco1"/>
              <w:spacing w:after="0" w:line="100" w:lineRule="atLeast"/>
              <w:ind w:left="0"/>
              <w:jc w:val="both"/>
              <w:rPr>
                <w:b/>
                <w:color w:val="000000"/>
              </w:rPr>
            </w:pPr>
            <w:r>
              <w:rPr>
                <w:b/>
                <w:color w:val="000000"/>
              </w:rPr>
              <w:t>Esecutore</w:t>
            </w:r>
            <w:r w:rsidRPr="0018059A">
              <w:rPr>
                <w:b/>
                <w:color w:val="000000"/>
              </w:rPr>
              <w:t xml:space="preserve"> delle analisi</w:t>
            </w:r>
          </w:p>
          <w:p w:rsidR="002D2F97" w:rsidRDefault="002D2F97" w:rsidP="00D83D6F">
            <w:pPr>
              <w:spacing w:line="100" w:lineRule="atLeast"/>
              <w:jc w:val="both"/>
            </w:pPr>
            <w:r>
              <w:t>Conoscenze relative a:</w:t>
            </w:r>
          </w:p>
          <w:p w:rsidR="002D2F97" w:rsidRDefault="002D2F97" w:rsidP="002D2F97">
            <w:pPr>
              <w:numPr>
                <w:ilvl w:val="0"/>
                <w:numId w:val="17"/>
              </w:numPr>
              <w:suppressAutoHyphens/>
              <w:spacing w:line="100" w:lineRule="atLeast"/>
              <w:jc w:val="both"/>
              <w:rPr>
                <w:rFonts w:ascii="Arial" w:hAnsi="Arial" w:cs="Arial"/>
                <w:sz w:val="20"/>
                <w:szCs w:val="20"/>
              </w:rPr>
            </w:pPr>
            <w:r>
              <w:rPr>
                <w:rFonts w:ascii="Arial" w:hAnsi="Arial" w:cs="Arial"/>
                <w:sz w:val="20"/>
                <w:szCs w:val="20"/>
              </w:rPr>
              <w:t>Tecniche sterilizzanti</w:t>
            </w:r>
          </w:p>
          <w:p w:rsidR="002D2F97" w:rsidRPr="00FA51DF" w:rsidRDefault="002D2F97" w:rsidP="002D2F97">
            <w:pPr>
              <w:numPr>
                <w:ilvl w:val="0"/>
                <w:numId w:val="17"/>
              </w:numPr>
              <w:suppressAutoHyphens/>
              <w:spacing w:line="100" w:lineRule="atLeast"/>
              <w:jc w:val="both"/>
              <w:rPr>
                <w:rFonts w:ascii="Arial" w:hAnsi="Arial" w:cs="Arial"/>
                <w:sz w:val="20"/>
                <w:szCs w:val="20"/>
              </w:rPr>
            </w:pPr>
            <w:r>
              <w:rPr>
                <w:rFonts w:ascii="Arial" w:hAnsi="Arial" w:cs="Arial"/>
                <w:sz w:val="20"/>
                <w:szCs w:val="20"/>
              </w:rPr>
              <w:t>Elementi di base relativi alle metodiche di chimica clinica, microbiologia e citologia</w:t>
            </w:r>
          </w:p>
        </w:tc>
      </w:tr>
      <w:tr w:rsidR="002D2F97" w:rsidTr="00D83D6F">
        <w:trPr>
          <w:trHeight w:val="197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t>Ripartizione dei compiti tra scuola e impresa</w:t>
            </w:r>
          </w:p>
          <w:p w:rsidR="002D2F97" w:rsidRDefault="002D2F97" w:rsidP="00D83D6F">
            <w:pPr>
              <w:spacing w:line="100" w:lineRule="atLeast"/>
              <w:jc w:val="both"/>
            </w:pPr>
          </w:p>
          <w:p w:rsidR="002D2F97" w:rsidRDefault="002D2F97" w:rsidP="002D2F97">
            <w:pPr>
              <w:pStyle w:val="Paragrafoelenco1"/>
              <w:numPr>
                <w:ilvl w:val="0"/>
                <w:numId w:val="4"/>
              </w:numPr>
              <w:spacing w:after="0" w:line="100" w:lineRule="atLeast"/>
              <w:jc w:val="both"/>
              <w:rPr>
                <w:i/>
              </w:rPr>
            </w:pPr>
            <w:r>
              <w:t>Preparazione</w:t>
            </w:r>
          </w:p>
          <w:p w:rsidR="002D2F97" w:rsidRDefault="002D2F97" w:rsidP="00D83D6F">
            <w:pPr>
              <w:spacing w:line="100" w:lineRule="atLeast"/>
              <w:jc w:val="both"/>
            </w:pPr>
            <w:r>
              <w:rPr>
                <w:i/>
              </w:rPr>
              <w:t>prerequisiti</w:t>
            </w:r>
          </w:p>
          <w:p w:rsidR="002D2F97" w:rsidRDefault="002D2F97" w:rsidP="00D83D6F">
            <w:pPr>
              <w:spacing w:line="100" w:lineRule="atLeast"/>
              <w:jc w:val="both"/>
            </w:pPr>
            <w:r>
              <w:t>definizione congiunta percorsi comuni e personalizzati</w:t>
            </w:r>
          </w:p>
          <w:p w:rsidR="002D2F97" w:rsidRDefault="002D2F97" w:rsidP="002D2F97">
            <w:pPr>
              <w:pStyle w:val="Paragrafoelenco1"/>
              <w:numPr>
                <w:ilvl w:val="0"/>
                <w:numId w:val="4"/>
              </w:numPr>
              <w:spacing w:after="0" w:line="100" w:lineRule="atLeast"/>
              <w:jc w:val="both"/>
            </w:pPr>
            <w:r>
              <w:t>Avvio</w:t>
            </w:r>
          </w:p>
          <w:p w:rsidR="002D2F97" w:rsidRDefault="002D2F97" w:rsidP="00D83D6F">
            <w:pPr>
              <w:spacing w:line="100" w:lineRule="atLeast"/>
              <w:jc w:val="both"/>
            </w:pPr>
            <w:r>
              <w:t>Presentazione aziende, progetti, vision, colleghi</w:t>
            </w:r>
          </w:p>
          <w:p w:rsidR="002D2F97" w:rsidRDefault="002D2F97" w:rsidP="00D83D6F">
            <w:pPr>
              <w:spacing w:line="100" w:lineRule="atLeast"/>
              <w:jc w:val="both"/>
            </w:pPr>
            <w:r>
              <w:t>Affiancamento con rilevazione di competenze dello studente</w:t>
            </w:r>
          </w:p>
          <w:p w:rsidR="002D2F97" w:rsidRDefault="002D2F97" w:rsidP="00D83D6F">
            <w:pPr>
              <w:spacing w:line="100" w:lineRule="atLeast"/>
              <w:jc w:val="both"/>
            </w:pPr>
          </w:p>
          <w:p w:rsidR="002D2F97" w:rsidRDefault="002D2F97" w:rsidP="002D2F97">
            <w:pPr>
              <w:pStyle w:val="Paragrafoelenco1"/>
              <w:numPr>
                <w:ilvl w:val="0"/>
                <w:numId w:val="4"/>
              </w:numPr>
              <w:spacing w:after="0" w:line="100" w:lineRule="atLeast"/>
              <w:jc w:val="both"/>
            </w:pPr>
            <w:r>
              <w:t>Realizzazione</w:t>
            </w:r>
          </w:p>
          <w:p w:rsidR="002D2F97" w:rsidRDefault="002D2F97" w:rsidP="00D83D6F">
            <w:pPr>
              <w:spacing w:line="100" w:lineRule="atLeast"/>
              <w:ind w:left="360"/>
              <w:jc w:val="both"/>
            </w:pPr>
          </w:p>
          <w:p w:rsidR="002D2F97" w:rsidRDefault="002D2F97" w:rsidP="00D83D6F">
            <w:pPr>
              <w:spacing w:line="100" w:lineRule="atLeast"/>
              <w:jc w:val="both"/>
            </w:pPr>
            <w:r>
              <w:t>Compiti di realtà (in linea di massima)</w:t>
            </w:r>
          </w:p>
          <w:p w:rsidR="002D2F97" w:rsidRPr="00FA51DF" w:rsidRDefault="002D2F97" w:rsidP="002D2F97">
            <w:pPr>
              <w:pStyle w:val="Paragrafoelenco1"/>
              <w:numPr>
                <w:ilvl w:val="0"/>
                <w:numId w:val="18"/>
              </w:numPr>
              <w:spacing w:after="0" w:line="100" w:lineRule="atLeast"/>
              <w:jc w:val="both"/>
            </w:pPr>
            <w:r w:rsidRPr="00FA51DF">
              <w:t>Valutazione</w:t>
            </w:r>
          </w:p>
          <w:p w:rsidR="002D2F97" w:rsidRPr="00FA51DF" w:rsidRDefault="002D2F97" w:rsidP="00D83D6F">
            <w:pPr>
              <w:pStyle w:val="Paragrafoelenco1"/>
              <w:spacing w:after="0" w:line="100" w:lineRule="atLeast"/>
              <w:ind w:left="0"/>
              <w:jc w:val="both"/>
              <w:rPr>
                <w:i/>
              </w:rPr>
            </w:pPr>
            <w:r w:rsidRPr="00FA51DF">
              <w:rPr>
                <w:i/>
              </w:rPr>
              <w:t>Osservazioni sistematiche</w:t>
            </w:r>
          </w:p>
          <w:p w:rsidR="002D2F97" w:rsidRPr="00FA51DF" w:rsidRDefault="002D2F97" w:rsidP="00D83D6F">
            <w:pPr>
              <w:pStyle w:val="Paragrafoelenco1"/>
              <w:spacing w:after="0" w:line="100" w:lineRule="atLeast"/>
              <w:jc w:val="both"/>
              <w:rPr>
                <w:i/>
              </w:rPr>
            </w:pPr>
          </w:p>
          <w:p w:rsidR="002D2F97" w:rsidRDefault="002D2F97" w:rsidP="00D83D6F">
            <w:pPr>
              <w:spacing w:line="100" w:lineRule="atLeast"/>
              <w:jc w:val="both"/>
            </w:pPr>
            <w:r>
              <w:t>In base ai compiti assegnati e ai criteri di successo</w:t>
            </w:r>
          </w:p>
          <w:p w:rsidR="002D2F97" w:rsidRDefault="002D2F97" w:rsidP="002D2F97">
            <w:pPr>
              <w:pStyle w:val="Paragrafoelenco1"/>
              <w:numPr>
                <w:ilvl w:val="0"/>
                <w:numId w:val="4"/>
              </w:numPr>
              <w:spacing w:after="0" w:line="100" w:lineRule="atLeast"/>
              <w:jc w:val="both"/>
            </w:pPr>
            <w:r>
              <w:t>Certificazione</w:t>
            </w:r>
          </w:p>
          <w:p w:rsidR="002D2F97" w:rsidRDefault="002D2F97" w:rsidP="00D83D6F">
            <w:pPr>
              <w:spacing w:line="100" w:lineRule="atLeast"/>
              <w:jc w:val="both"/>
            </w:pPr>
          </w:p>
          <w:p w:rsidR="002D2F97" w:rsidRDefault="002D2F97" w:rsidP="00D83D6F">
            <w:pPr>
              <w:spacing w:line="100" w:lineRule="atLeast"/>
              <w:jc w:val="both"/>
            </w:pPr>
            <w:r>
              <w:t>Scuola</w:t>
            </w:r>
            <w:r>
              <w:rPr>
                <w:i/>
              </w:rPr>
              <w:t>, d’intesa con l’azienda (per almeno alcune competenze)</w:t>
            </w:r>
          </w:p>
          <w:p w:rsidR="002D2F97" w:rsidRDefault="002D2F97" w:rsidP="002D2F97">
            <w:pPr>
              <w:pStyle w:val="Paragrafoelenco1"/>
              <w:numPr>
                <w:ilvl w:val="0"/>
                <w:numId w:val="4"/>
              </w:numPr>
              <w:spacing w:after="0" w:line="100" w:lineRule="atLeast"/>
              <w:jc w:val="both"/>
            </w:pPr>
            <w:r>
              <w:t>Valorizzazione</w:t>
            </w:r>
          </w:p>
          <w:p w:rsidR="002D2F97" w:rsidRDefault="002D2F97" w:rsidP="00D83D6F">
            <w:pPr>
              <w:spacing w:line="100" w:lineRule="atLeast"/>
              <w:jc w:val="both"/>
            </w:pPr>
          </w:p>
          <w:p w:rsidR="002D2F97" w:rsidRDefault="002D2F97" w:rsidP="00D83D6F">
            <w:pPr>
              <w:spacing w:line="100" w:lineRule="atLeast"/>
              <w:jc w:val="both"/>
            </w:pPr>
            <w:r>
              <w:t xml:space="preserve">Scuola </w:t>
            </w:r>
            <w:r>
              <w:rPr>
                <w:i/>
              </w:rPr>
              <w:t>+ associazioni di categoria</w:t>
            </w:r>
          </w:p>
        </w:tc>
      </w:tr>
    </w:tbl>
    <w:p w:rsidR="002D2F97" w:rsidRDefault="002D2F97" w:rsidP="002D2F97">
      <w:pPr>
        <w:spacing w:line="100" w:lineRule="atLeast"/>
        <w:jc w:val="both"/>
      </w:pPr>
    </w:p>
    <w:p w:rsidR="002D2F97" w:rsidRDefault="002D2F97" w:rsidP="002D2F97">
      <w:pPr>
        <w:spacing w:line="100" w:lineRule="atLeast"/>
        <w:jc w:val="both"/>
      </w:pPr>
    </w:p>
    <w:tbl>
      <w:tblPr>
        <w:tblW w:w="0" w:type="auto"/>
        <w:tblLayout w:type="fixed"/>
        <w:tblLook w:val="0000"/>
      </w:tblPr>
      <w:tblGrid>
        <w:gridCol w:w="9889"/>
      </w:tblGrid>
      <w:tr w:rsidR="002D2F97" w:rsidTr="00D83D6F">
        <w:trPr>
          <w:trHeight w:val="197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t>Imprese suggerite per l’attività di alternanza e loro referenti</w:t>
            </w:r>
          </w:p>
          <w:p w:rsidR="002D2F97" w:rsidRDefault="002D2F97" w:rsidP="00D83D6F">
            <w:pPr>
              <w:spacing w:line="100" w:lineRule="atLeast"/>
              <w:jc w:val="both"/>
            </w:pPr>
          </w:p>
          <w:p w:rsidR="002D2F97" w:rsidRDefault="002D2F97" w:rsidP="00D83D6F">
            <w:pPr>
              <w:spacing w:line="100" w:lineRule="atLeast"/>
              <w:jc w:val="both"/>
            </w:pPr>
          </w:p>
          <w:p w:rsidR="002D2F97" w:rsidRDefault="002D2F97" w:rsidP="00D83D6F">
            <w:pPr>
              <w:spacing w:line="100" w:lineRule="atLeast"/>
              <w:jc w:val="both"/>
            </w:pPr>
          </w:p>
          <w:p w:rsidR="002D2F97" w:rsidRDefault="002D2F97" w:rsidP="00D83D6F">
            <w:pPr>
              <w:spacing w:line="100" w:lineRule="atLeast"/>
              <w:jc w:val="both"/>
            </w:pPr>
          </w:p>
          <w:p w:rsidR="002D2F97" w:rsidRDefault="002D2F97" w:rsidP="00D83D6F">
            <w:pPr>
              <w:spacing w:line="100" w:lineRule="atLeast"/>
              <w:jc w:val="both"/>
            </w:pPr>
          </w:p>
          <w:p w:rsidR="002D2F97" w:rsidRDefault="002D2F97" w:rsidP="00D83D6F">
            <w:pPr>
              <w:spacing w:line="100" w:lineRule="atLeast"/>
              <w:jc w:val="both"/>
            </w:pPr>
            <w:r>
              <w:t>Altri partenariati</w:t>
            </w:r>
          </w:p>
          <w:p w:rsidR="002D2F97" w:rsidRDefault="002D2F97" w:rsidP="00D83D6F">
            <w:pPr>
              <w:spacing w:line="100" w:lineRule="atLeast"/>
              <w:jc w:val="both"/>
            </w:pPr>
          </w:p>
          <w:p w:rsidR="002D2F97" w:rsidRDefault="002D2F97" w:rsidP="00D83D6F">
            <w:pPr>
              <w:spacing w:line="100" w:lineRule="atLeast"/>
              <w:jc w:val="both"/>
            </w:pPr>
          </w:p>
          <w:p w:rsidR="002D2F97" w:rsidRDefault="002D2F97" w:rsidP="00D83D6F">
            <w:pPr>
              <w:spacing w:line="100" w:lineRule="atLeast"/>
              <w:jc w:val="both"/>
            </w:pPr>
          </w:p>
        </w:tc>
      </w:tr>
    </w:tbl>
    <w:p w:rsidR="002D2F97" w:rsidRDefault="002D2F97" w:rsidP="002D2F97">
      <w:pPr>
        <w:spacing w:line="100" w:lineRule="atLeast"/>
        <w:jc w:val="both"/>
      </w:pPr>
    </w:p>
    <w:p w:rsidR="002D2F97" w:rsidRDefault="002D2F97" w:rsidP="002D2F97">
      <w:pPr>
        <w:spacing w:line="100" w:lineRule="atLeast"/>
        <w:jc w:val="both"/>
      </w:pPr>
    </w:p>
    <w:tbl>
      <w:tblPr>
        <w:tblW w:w="0" w:type="auto"/>
        <w:tblLayout w:type="fixed"/>
        <w:tblLook w:val="0000"/>
      </w:tblPr>
      <w:tblGrid>
        <w:gridCol w:w="9889"/>
      </w:tblGrid>
      <w:tr w:rsidR="002D2F97" w:rsidTr="00D83D6F">
        <w:trPr>
          <w:trHeight w:val="1970"/>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2D2F97" w:rsidRDefault="002D2F97" w:rsidP="00D83D6F">
            <w:pPr>
              <w:spacing w:line="100" w:lineRule="atLeast"/>
              <w:jc w:val="both"/>
            </w:pPr>
            <w:r>
              <w:t xml:space="preserve">Note e Suggerimenti </w:t>
            </w:r>
            <w:r>
              <w:rPr>
                <w:i/>
                <w:iCs/>
              </w:rPr>
              <w:t>(ivi compresi eventuali problemi e costi da sostenere)</w:t>
            </w:r>
          </w:p>
          <w:p w:rsidR="002D2F97" w:rsidRDefault="002D2F97" w:rsidP="00D83D6F">
            <w:pPr>
              <w:spacing w:line="100" w:lineRule="atLeast"/>
              <w:jc w:val="both"/>
            </w:pPr>
          </w:p>
          <w:p w:rsidR="002D2F97" w:rsidRDefault="002D2F97" w:rsidP="00D83D6F">
            <w:pPr>
              <w:spacing w:line="100" w:lineRule="atLeast"/>
              <w:jc w:val="both"/>
            </w:pPr>
          </w:p>
          <w:p w:rsidR="002D2F97" w:rsidRDefault="002D2F97" w:rsidP="00D83D6F">
            <w:pPr>
              <w:spacing w:line="100" w:lineRule="atLeast"/>
              <w:jc w:val="both"/>
            </w:pPr>
          </w:p>
          <w:p w:rsidR="002D2F97" w:rsidRDefault="002D2F97" w:rsidP="00D83D6F">
            <w:pPr>
              <w:spacing w:line="100" w:lineRule="atLeast"/>
              <w:jc w:val="both"/>
            </w:pPr>
          </w:p>
          <w:p w:rsidR="002D2F97" w:rsidRDefault="002D2F97" w:rsidP="00D83D6F">
            <w:pPr>
              <w:spacing w:line="100" w:lineRule="atLeast"/>
              <w:jc w:val="both"/>
            </w:pPr>
          </w:p>
          <w:p w:rsidR="002D2F97" w:rsidRDefault="002D2F97" w:rsidP="00D83D6F">
            <w:pPr>
              <w:spacing w:line="100" w:lineRule="atLeast"/>
              <w:jc w:val="both"/>
            </w:pPr>
          </w:p>
          <w:p w:rsidR="002D2F97" w:rsidRDefault="002D2F97" w:rsidP="00D83D6F">
            <w:pPr>
              <w:spacing w:line="100" w:lineRule="atLeast"/>
              <w:jc w:val="both"/>
            </w:pPr>
          </w:p>
        </w:tc>
      </w:tr>
    </w:tbl>
    <w:p w:rsidR="002D2F97" w:rsidRDefault="002D2F97" w:rsidP="002D2F97">
      <w:pPr>
        <w:spacing w:line="100" w:lineRule="atLeast"/>
        <w:jc w:val="both"/>
      </w:pPr>
    </w:p>
    <w:p w:rsidR="002D2F97" w:rsidRDefault="002D2F97" w:rsidP="002D2F97">
      <w:pPr>
        <w:pBdr>
          <w:top w:val="single" w:sz="4" w:space="1" w:color="000000"/>
          <w:left w:val="single" w:sz="4" w:space="4" w:color="000000"/>
          <w:bottom w:val="single" w:sz="4" w:space="1" w:color="000000"/>
          <w:right w:val="single" w:sz="4" w:space="4" w:color="000000"/>
        </w:pBdr>
        <w:spacing w:line="100" w:lineRule="atLeast"/>
        <w:jc w:val="both"/>
      </w:pPr>
      <w:r>
        <w:t>Cronogramma riepilogativo</w:t>
      </w:r>
    </w:p>
    <w:p w:rsidR="002D2F97" w:rsidRDefault="002D2F97" w:rsidP="002D2F97">
      <w:pPr>
        <w:pBdr>
          <w:top w:val="single" w:sz="4" w:space="1" w:color="000000"/>
          <w:left w:val="single" w:sz="4" w:space="4" w:color="000000"/>
          <w:bottom w:val="single" w:sz="4" w:space="1" w:color="000000"/>
          <w:right w:val="single" w:sz="4" w:space="4" w:color="000000"/>
        </w:pBdr>
        <w:spacing w:line="100" w:lineRule="atLeast"/>
        <w:jc w:val="both"/>
      </w:pPr>
    </w:p>
    <w:p w:rsidR="002D2F97" w:rsidRDefault="002D2F97" w:rsidP="002D2F97">
      <w:pPr>
        <w:pBdr>
          <w:top w:val="single" w:sz="4" w:space="1" w:color="000000"/>
          <w:left w:val="single" w:sz="4" w:space="4" w:color="000000"/>
          <w:bottom w:val="single" w:sz="4" w:space="1" w:color="000000"/>
          <w:right w:val="single" w:sz="4" w:space="4" w:color="000000"/>
        </w:pBdr>
        <w:spacing w:line="100" w:lineRule="atLeast"/>
        <w:jc w:val="both"/>
      </w:pPr>
    </w:p>
    <w:p w:rsidR="002D2F97" w:rsidRDefault="002D2F97" w:rsidP="002D2F97">
      <w:pPr>
        <w:pBdr>
          <w:top w:val="single" w:sz="4" w:space="1" w:color="000000"/>
          <w:left w:val="single" w:sz="4" w:space="4" w:color="000000"/>
          <w:bottom w:val="single" w:sz="4" w:space="1" w:color="000000"/>
          <w:right w:val="single" w:sz="4" w:space="4" w:color="000000"/>
        </w:pBdr>
        <w:spacing w:line="100" w:lineRule="atLeast"/>
        <w:jc w:val="both"/>
      </w:pPr>
    </w:p>
    <w:p w:rsidR="002D2F97" w:rsidRDefault="002D2F97" w:rsidP="002D2F97"/>
    <w:p w:rsidR="629EB93C" w:rsidRDefault="629EB93C"/>
    <w:p w:rsidR="629EB93C" w:rsidRDefault="629EB93C"/>
    <w:p w:rsidR="0099238E" w:rsidRDefault="0099238E"/>
    <w:p w:rsidR="0099238E" w:rsidRDefault="0099238E"/>
    <w:p w:rsidR="002D2F97" w:rsidRDefault="002D2F97"/>
    <w:p w:rsidR="002D2F97" w:rsidRDefault="002D2F97"/>
    <w:p w:rsidR="002D2F97" w:rsidRDefault="002D2F97"/>
    <w:p w:rsidR="002D2F97" w:rsidRDefault="002D2F97"/>
    <w:p w:rsidR="0099238E" w:rsidRDefault="0099238E"/>
    <w:p w:rsidR="0099238E" w:rsidRDefault="0099238E"/>
    <w:p w:rsidR="629EB93C" w:rsidRDefault="629EB93C"/>
    <w:p w:rsidR="0087233C" w:rsidRPr="003D28E7" w:rsidRDefault="0087233C" w:rsidP="0087233C">
      <w:pPr>
        <w:rPr>
          <w:sz w:val="22"/>
          <w:szCs w:val="22"/>
        </w:rPr>
      </w:pPr>
      <w:r w:rsidRPr="003D28E7">
        <w:rPr>
          <w:b/>
          <w:sz w:val="22"/>
          <w:szCs w:val="22"/>
        </w:rPr>
        <w:lastRenderedPageBreak/>
        <w:t>Obblighi del tirocinante</w:t>
      </w:r>
      <w:r w:rsidRPr="003D28E7">
        <w:rPr>
          <w:sz w:val="22"/>
          <w:szCs w:val="22"/>
        </w:rPr>
        <w:t>:</w:t>
      </w:r>
    </w:p>
    <w:p w:rsidR="0087233C" w:rsidRPr="003D28E7" w:rsidRDefault="0087233C" w:rsidP="0087233C">
      <w:pPr>
        <w:numPr>
          <w:ilvl w:val="0"/>
          <w:numId w:val="3"/>
        </w:numPr>
        <w:jc w:val="both"/>
        <w:rPr>
          <w:sz w:val="22"/>
          <w:szCs w:val="22"/>
        </w:rPr>
      </w:pPr>
      <w:r w:rsidRPr="003D28E7">
        <w:rPr>
          <w:sz w:val="22"/>
          <w:szCs w:val="22"/>
        </w:rPr>
        <w:t>seguire le indicazioni dei tutor e fare riferimento ad essi per qualsiasi esigenza di tipo organizzativo o altre evenienze;</w:t>
      </w:r>
    </w:p>
    <w:p w:rsidR="0087233C" w:rsidRPr="003D28E7" w:rsidRDefault="0087233C" w:rsidP="0087233C">
      <w:pPr>
        <w:numPr>
          <w:ilvl w:val="0"/>
          <w:numId w:val="3"/>
        </w:numPr>
        <w:jc w:val="both"/>
        <w:rPr>
          <w:sz w:val="22"/>
          <w:szCs w:val="22"/>
        </w:rPr>
      </w:pPr>
      <w:r w:rsidRPr="003D28E7">
        <w:rPr>
          <w:sz w:val="22"/>
          <w:szCs w:val="22"/>
        </w:rPr>
        <w:t>rispettare gli obblighi di riservatezza circa processi produttivi, prodotti o altre notizie relative all</w:t>
      </w:r>
      <w:r w:rsidR="001C58FC">
        <w:rPr>
          <w:sz w:val="22"/>
          <w:szCs w:val="22"/>
        </w:rPr>
        <w:t>a struttura ospitante d</w:t>
      </w:r>
      <w:r w:rsidRPr="003D28E7">
        <w:rPr>
          <w:sz w:val="22"/>
          <w:szCs w:val="22"/>
        </w:rPr>
        <w:t>i cui venga a conoscenza, sia durante che dopo lo svolgimento del tirocinio;</w:t>
      </w:r>
    </w:p>
    <w:p w:rsidR="0087233C" w:rsidRPr="003D28E7" w:rsidRDefault="0087233C" w:rsidP="0087233C">
      <w:pPr>
        <w:numPr>
          <w:ilvl w:val="0"/>
          <w:numId w:val="3"/>
        </w:numPr>
        <w:jc w:val="both"/>
        <w:rPr>
          <w:sz w:val="22"/>
          <w:szCs w:val="22"/>
        </w:rPr>
      </w:pPr>
      <w:r w:rsidRPr="003D28E7">
        <w:rPr>
          <w:sz w:val="22"/>
          <w:szCs w:val="22"/>
        </w:rPr>
        <w:t>rispettare i regolamenti aziendali e le norme in materia di igiene e sicurezza</w:t>
      </w:r>
      <w:r w:rsidR="001C58FC">
        <w:rPr>
          <w:sz w:val="22"/>
          <w:szCs w:val="22"/>
        </w:rPr>
        <w:t xml:space="preserve"> nei luoghi di lavoro</w:t>
      </w:r>
      <w:r w:rsidRPr="003D28E7">
        <w:rPr>
          <w:sz w:val="22"/>
          <w:szCs w:val="22"/>
        </w:rPr>
        <w:t>.</w:t>
      </w:r>
    </w:p>
    <w:p w:rsidR="0087233C" w:rsidRPr="003D28E7" w:rsidRDefault="0087233C" w:rsidP="0087233C">
      <w:pPr>
        <w:jc w:val="both"/>
        <w:rPr>
          <w:sz w:val="22"/>
          <w:szCs w:val="22"/>
        </w:rPr>
      </w:pPr>
    </w:p>
    <w:p w:rsidR="0087233C" w:rsidRPr="003D28E7" w:rsidRDefault="0087233C" w:rsidP="0087233C">
      <w:pPr>
        <w:jc w:val="both"/>
        <w:rPr>
          <w:sz w:val="22"/>
          <w:szCs w:val="22"/>
        </w:rPr>
      </w:pPr>
    </w:p>
    <w:p w:rsidR="0087233C" w:rsidRPr="003D28E7" w:rsidRDefault="0087233C" w:rsidP="0087233C">
      <w:pPr>
        <w:jc w:val="both"/>
        <w:rPr>
          <w:sz w:val="22"/>
          <w:szCs w:val="22"/>
        </w:rPr>
      </w:pPr>
      <w:r w:rsidRPr="003D28E7">
        <w:rPr>
          <w:sz w:val="22"/>
          <w:szCs w:val="22"/>
        </w:rPr>
        <w:t xml:space="preserve">data, </w:t>
      </w:r>
      <w:r w:rsidR="001C58FC">
        <w:rPr>
          <w:sz w:val="22"/>
          <w:szCs w:val="22"/>
        </w:rPr>
        <w:t>…………………………………..</w:t>
      </w:r>
    </w:p>
    <w:p w:rsidR="0087233C" w:rsidRPr="003D28E7" w:rsidRDefault="0087233C" w:rsidP="0087233C">
      <w:pPr>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3"/>
        <w:gridCol w:w="360"/>
        <w:gridCol w:w="4253"/>
      </w:tblGrid>
      <w:tr w:rsidR="0087233C" w:rsidRPr="003D28E7" w:rsidTr="00DA311C">
        <w:trPr>
          <w:trHeight w:val="1701"/>
          <w:jc w:val="center"/>
        </w:trPr>
        <w:tc>
          <w:tcPr>
            <w:tcW w:w="4253" w:type="dxa"/>
            <w:tcBorders>
              <w:top w:val="nil"/>
              <w:left w:val="nil"/>
              <w:bottom w:val="nil"/>
              <w:right w:val="nil"/>
            </w:tcBorders>
            <w:vAlign w:val="center"/>
          </w:tcPr>
          <w:p w:rsidR="0087233C" w:rsidRPr="003D28E7" w:rsidRDefault="0087233C" w:rsidP="00DA311C">
            <w:pPr>
              <w:jc w:val="center"/>
              <w:rPr>
                <w:sz w:val="22"/>
                <w:szCs w:val="22"/>
              </w:rPr>
            </w:pPr>
            <w:r w:rsidRPr="003D28E7">
              <w:rPr>
                <w:sz w:val="22"/>
                <w:szCs w:val="22"/>
              </w:rPr>
              <w:t>Firma per presa visione ed</w:t>
            </w:r>
          </w:p>
          <w:p w:rsidR="0087233C" w:rsidRDefault="0087233C" w:rsidP="00DA311C">
            <w:pPr>
              <w:jc w:val="center"/>
              <w:rPr>
                <w:sz w:val="22"/>
                <w:szCs w:val="22"/>
              </w:rPr>
            </w:pPr>
            <w:r w:rsidRPr="003D28E7">
              <w:rPr>
                <w:sz w:val="22"/>
                <w:szCs w:val="22"/>
              </w:rPr>
              <w:t>accettazione del</w:t>
            </w:r>
            <w:r w:rsidR="001C58FC">
              <w:rPr>
                <w:sz w:val="22"/>
                <w:szCs w:val="22"/>
              </w:rPr>
              <w:t>lo studente</w:t>
            </w:r>
          </w:p>
          <w:p w:rsidR="0087233C" w:rsidRDefault="0087233C" w:rsidP="00DA311C">
            <w:pPr>
              <w:jc w:val="center"/>
              <w:rPr>
                <w:sz w:val="22"/>
                <w:szCs w:val="22"/>
              </w:rPr>
            </w:pPr>
          </w:p>
          <w:p w:rsidR="001C58FC" w:rsidRDefault="001C58FC" w:rsidP="00DA311C">
            <w:pPr>
              <w:jc w:val="center"/>
              <w:rPr>
                <w:sz w:val="22"/>
                <w:szCs w:val="22"/>
              </w:rPr>
            </w:pPr>
          </w:p>
          <w:p w:rsidR="0087233C" w:rsidRDefault="0087233C" w:rsidP="00DA311C">
            <w:pPr>
              <w:jc w:val="center"/>
              <w:rPr>
                <w:sz w:val="22"/>
                <w:szCs w:val="22"/>
              </w:rPr>
            </w:pPr>
            <w:r>
              <w:rPr>
                <w:sz w:val="22"/>
                <w:szCs w:val="22"/>
              </w:rPr>
              <w:t>Firma dell’/degli esercente/i  la responsabilità</w:t>
            </w:r>
          </w:p>
          <w:p w:rsidR="0087233C" w:rsidRPr="003D28E7" w:rsidRDefault="0087233C" w:rsidP="00DA311C">
            <w:pPr>
              <w:jc w:val="center"/>
              <w:rPr>
                <w:sz w:val="22"/>
                <w:szCs w:val="22"/>
              </w:rPr>
            </w:pPr>
            <w:r>
              <w:rPr>
                <w:sz w:val="22"/>
                <w:szCs w:val="22"/>
              </w:rPr>
              <w:t>(per gli alunni minorenni)</w:t>
            </w:r>
          </w:p>
        </w:tc>
        <w:tc>
          <w:tcPr>
            <w:tcW w:w="360" w:type="dxa"/>
            <w:tcBorders>
              <w:top w:val="nil"/>
              <w:left w:val="nil"/>
              <w:bottom w:val="nil"/>
              <w:right w:val="nil"/>
            </w:tcBorders>
          </w:tcPr>
          <w:p w:rsidR="0087233C" w:rsidRPr="003D28E7" w:rsidRDefault="0087233C" w:rsidP="00DA311C">
            <w:pPr>
              <w:jc w:val="both"/>
              <w:rPr>
                <w:sz w:val="22"/>
                <w:szCs w:val="22"/>
              </w:rPr>
            </w:pPr>
          </w:p>
        </w:tc>
        <w:tc>
          <w:tcPr>
            <w:tcW w:w="4253" w:type="dxa"/>
            <w:tcBorders>
              <w:top w:val="nil"/>
              <w:left w:val="nil"/>
              <w:bottom w:val="nil"/>
              <w:right w:val="nil"/>
            </w:tcBorders>
          </w:tcPr>
          <w:p w:rsidR="0087233C" w:rsidRPr="003D28E7" w:rsidRDefault="0087233C" w:rsidP="00DA311C">
            <w:pPr>
              <w:jc w:val="center"/>
              <w:rPr>
                <w:b/>
                <w:sz w:val="22"/>
                <w:szCs w:val="22"/>
              </w:rPr>
            </w:pPr>
          </w:p>
          <w:p w:rsidR="0087233C" w:rsidRPr="003D28E7" w:rsidRDefault="0087233C" w:rsidP="00DA311C">
            <w:pPr>
              <w:jc w:val="center"/>
              <w:rPr>
                <w:b/>
                <w:sz w:val="22"/>
                <w:szCs w:val="22"/>
              </w:rPr>
            </w:pPr>
          </w:p>
          <w:p w:rsidR="0087233C" w:rsidRDefault="001C58FC" w:rsidP="00DA311C">
            <w:pPr>
              <w:jc w:val="center"/>
              <w:rPr>
                <w:b/>
                <w:sz w:val="22"/>
                <w:szCs w:val="22"/>
              </w:rPr>
            </w:pPr>
            <w:r>
              <w:rPr>
                <w:b/>
                <w:sz w:val="22"/>
                <w:szCs w:val="22"/>
              </w:rPr>
              <w:t>…………………………………….</w:t>
            </w:r>
          </w:p>
          <w:p w:rsidR="0087233C" w:rsidRDefault="0087233C" w:rsidP="00DA311C">
            <w:pPr>
              <w:jc w:val="center"/>
              <w:rPr>
                <w:b/>
                <w:sz w:val="22"/>
                <w:szCs w:val="22"/>
              </w:rPr>
            </w:pPr>
          </w:p>
          <w:p w:rsidR="001C58FC" w:rsidRDefault="001C58FC" w:rsidP="00DA311C">
            <w:pPr>
              <w:jc w:val="center"/>
              <w:rPr>
                <w:b/>
                <w:sz w:val="22"/>
                <w:szCs w:val="22"/>
              </w:rPr>
            </w:pPr>
          </w:p>
          <w:p w:rsidR="0087233C" w:rsidRDefault="001C58FC" w:rsidP="00DA311C">
            <w:pPr>
              <w:jc w:val="center"/>
              <w:rPr>
                <w:b/>
                <w:sz w:val="22"/>
                <w:szCs w:val="22"/>
              </w:rPr>
            </w:pPr>
            <w:r>
              <w:rPr>
                <w:b/>
                <w:sz w:val="22"/>
                <w:szCs w:val="22"/>
              </w:rPr>
              <w:t>…………………………………….</w:t>
            </w:r>
          </w:p>
          <w:p w:rsidR="001C58FC" w:rsidRDefault="001C58FC" w:rsidP="00DA311C">
            <w:pPr>
              <w:jc w:val="center"/>
              <w:rPr>
                <w:b/>
                <w:sz w:val="22"/>
                <w:szCs w:val="22"/>
              </w:rPr>
            </w:pPr>
          </w:p>
          <w:p w:rsidR="001C58FC" w:rsidRPr="003D28E7" w:rsidRDefault="001C58FC" w:rsidP="00DA311C">
            <w:pPr>
              <w:jc w:val="center"/>
              <w:rPr>
                <w:b/>
                <w:sz w:val="22"/>
                <w:szCs w:val="22"/>
              </w:rPr>
            </w:pPr>
            <w:r>
              <w:rPr>
                <w:b/>
                <w:sz w:val="22"/>
                <w:szCs w:val="22"/>
              </w:rPr>
              <w:t>……………………………………..</w:t>
            </w:r>
          </w:p>
        </w:tc>
      </w:tr>
      <w:tr w:rsidR="0087233C" w:rsidRPr="003D28E7" w:rsidTr="00DA311C">
        <w:trPr>
          <w:trHeight w:val="1701"/>
          <w:jc w:val="center"/>
        </w:trPr>
        <w:tc>
          <w:tcPr>
            <w:tcW w:w="4253" w:type="dxa"/>
            <w:tcBorders>
              <w:top w:val="nil"/>
              <w:left w:val="nil"/>
              <w:bottom w:val="nil"/>
              <w:right w:val="nil"/>
            </w:tcBorders>
            <w:vAlign w:val="center"/>
          </w:tcPr>
          <w:p w:rsidR="001C58FC" w:rsidRDefault="001C58FC" w:rsidP="00DA311C">
            <w:pPr>
              <w:jc w:val="center"/>
              <w:rPr>
                <w:sz w:val="22"/>
                <w:szCs w:val="22"/>
              </w:rPr>
            </w:pPr>
          </w:p>
          <w:p w:rsidR="001C58FC" w:rsidRDefault="001C58FC" w:rsidP="00DA311C">
            <w:pPr>
              <w:jc w:val="center"/>
              <w:rPr>
                <w:sz w:val="22"/>
                <w:szCs w:val="22"/>
              </w:rPr>
            </w:pPr>
          </w:p>
          <w:p w:rsidR="0087233C" w:rsidRPr="003D28E7" w:rsidRDefault="0087233C" w:rsidP="00DA311C">
            <w:pPr>
              <w:jc w:val="center"/>
              <w:rPr>
                <w:sz w:val="22"/>
                <w:szCs w:val="22"/>
              </w:rPr>
            </w:pPr>
            <w:r w:rsidRPr="003D28E7">
              <w:rPr>
                <w:sz w:val="22"/>
                <w:szCs w:val="22"/>
              </w:rPr>
              <w:t>Firma del soggetto promotore</w:t>
            </w:r>
          </w:p>
        </w:tc>
        <w:tc>
          <w:tcPr>
            <w:tcW w:w="360" w:type="dxa"/>
            <w:tcBorders>
              <w:top w:val="nil"/>
              <w:left w:val="nil"/>
              <w:bottom w:val="nil"/>
              <w:right w:val="nil"/>
            </w:tcBorders>
          </w:tcPr>
          <w:p w:rsidR="0087233C" w:rsidRPr="003D28E7" w:rsidRDefault="0087233C" w:rsidP="00DA311C">
            <w:pPr>
              <w:jc w:val="both"/>
              <w:rPr>
                <w:sz w:val="22"/>
                <w:szCs w:val="22"/>
              </w:rPr>
            </w:pPr>
          </w:p>
        </w:tc>
        <w:tc>
          <w:tcPr>
            <w:tcW w:w="4253" w:type="dxa"/>
            <w:tcBorders>
              <w:top w:val="nil"/>
              <w:left w:val="nil"/>
              <w:bottom w:val="nil"/>
              <w:right w:val="nil"/>
            </w:tcBorders>
          </w:tcPr>
          <w:p w:rsidR="0087233C" w:rsidRDefault="0087233C" w:rsidP="00DA311C">
            <w:pPr>
              <w:jc w:val="center"/>
              <w:rPr>
                <w:b/>
                <w:sz w:val="22"/>
                <w:szCs w:val="22"/>
              </w:rPr>
            </w:pPr>
          </w:p>
          <w:p w:rsidR="001C58FC" w:rsidRPr="003D28E7" w:rsidRDefault="001C58FC" w:rsidP="00DA311C">
            <w:pPr>
              <w:jc w:val="center"/>
              <w:rPr>
                <w:b/>
                <w:sz w:val="22"/>
                <w:szCs w:val="22"/>
              </w:rPr>
            </w:pPr>
          </w:p>
          <w:p w:rsidR="0087233C" w:rsidRPr="003D28E7" w:rsidRDefault="0087233C" w:rsidP="00DA311C">
            <w:pPr>
              <w:jc w:val="center"/>
              <w:rPr>
                <w:b/>
                <w:sz w:val="22"/>
                <w:szCs w:val="22"/>
              </w:rPr>
            </w:pPr>
            <w:r w:rsidRPr="003D28E7">
              <w:rPr>
                <w:b/>
                <w:sz w:val="22"/>
                <w:szCs w:val="22"/>
              </w:rPr>
              <w:t>IL DIRIGENTE SCOLASTICO</w:t>
            </w:r>
          </w:p>
          <w:p w:rsidR="0087233C" w:rsidRPr="003D28E7" w:rsidRDefault="0087233C" w:rsidP="00DA311C">
            <w:pPr>
              <w:jc w:val="center"/>
              <w:rPr>
                <w:b/>
                <w:sz w:val="22"/>
                <w:szCs w:val="22"/>
              </w:rPr>
            </w:pPr>
          </w:p>
          <w:p w:rsidR="0087233C" w:rsidRPr="003D28E7" w:rsidRDefault="001C58FC" w:rsidP="00DA311C">
            <w:pPr>
              <w:jc w:val="center"/>
              <w:rPr>
                <w:b/>
                <w:sz w:val="22"/>
                <w:szCs w:val="22"/>
              </w:rPr>
            </w:pPr>
            <w:r>
              <w:rPr>
                <w:b/>
                <w:sz w:val="22"/>
                <w:szCs w:val="22"/>
              </w:rPr>
              <w:t>…………………………………….</w:t>
            </w:r>
          </w:p>
        </w:tc>
      </w:tr>
      <w:tr w:rsidR="0087233C" w:rsidRPr="003D28E7" w:rsidTr="00DA311C">
        <w:trPr>
          <w:trHeight w:val="1701"/>
          <w:jc w:val="center"/>
        </w:trPr>
        <w:tc>
          <w:tcPr>
            <w:tcW w:w="4253" w:type="dxa"/>
            <w:tcBorders>
              <w:top w:val="nil"/>
              <w:left w:val="nil"/>
              <w:bottom w:val="nil"/>
              <w:right w:val="nil"/>
            </w:tcBorders>
            <w:vAlign w:val="center"/>
          </w:tcPr>
          <w:p w:rsidR="0087233C" w:rsidRPr="003D28E7" w:rsidRDefault="0087233C" w:rsidP="001C58FC">
            <w:pPr>
              <w:jc w:val="center"/>
              <w:rPr>
                <w:sz w:val="22"/>
                <w:szCs w:val="22"/>
              </w:rPr>
            </w:pPr>
            <w:r w:rsidRPr="003D28E7">
              <w:rPr>
                <w:sz w:val="22"/>
                <w:szCs w:val="22"/>
              </w:rPr>
              <w:t>Firma per l</w:t>
            </w:r>
            <w:r w:rsidR="001C58FC">
              <w:rPr>
                <w:sz w:val="22"/>
                <w:szCs w:val="22"/>
              </w:rPr>
              <w:t>a struttura ospitante</w:t>
            </w:r>
          </w:p>
        </w:tc>
        <w:tc>
          <w:tcPr>
            <w:tcW w:w="360" w:type="dxa"/>
            <w:tcBorders>
              <w:top w:val="nil"/>
              <w:left w:val="nil"/>
              <w:bottom w:val="nil"/>
              <w:right w:val="nil"/>
            </w:tcBorders>
          </w:tcPr>
          <w:p w:rsidR="0087233C" w:rsidRPr="003D28E7" w:rsidRDefault="0087233C" w:rsidP="00DA311C">
            <w:pPr>
              <w:jc w:val="both"/>
              <w:rPr>
                <w:sz w:val="22"/>
                <w:szCs w:val="22"/>
              </w:rPr>
            </w:pPr>
          </w:p>
        </w:tc>
        <w:tc>
          <w:tcPr>
            <w:tcW w:w="4253" w:type="dxa"/>
            <w:tcBorders>
              <w:top w:val="nil"/>
              <w:left w:val="nil"/>
              <w:bottom w:val="nil"/>
              <w:right w:val="nil"/>
            </w:tcBorders>
          </w:tcPr>
          <w:p w:rsidR="0087233C" w:rsidRPr="003D28E7" w:rsidRDefault="0087233C" w:rsidP="00DA311C">
            <w:pPr>
              <w:jc w:val="center"/>
              <w:rPr>
                <w:b/>
                <w:sz w:val="22"/>
                <w:szCs w:val="22"/>
              </w:rPr>
            </w:pPr>
          </w:p>
          <w:p w:rsidR="0087233C" w:rsidRPr="003D28E7" w:rsidRDefault="0087233C" w:rsidP="00DA311C">
            <w:pPr>
              <w:jc w:val="center"/>
              <w:rPr>
                <w:b/>
                <w:sz w:val="22"/>
                <w:szCs w:val="22"/>
              </w:rPr>
            </w:pPr>
          </w:p>
          <w:p w:rsidR="001C58FC" w:rsidRDefault="001C58FC" w:rsidP="00DA311C">
            <w:pPr>
              <w:jc w:val="center"/>
              <w:rPr>
                <w:b/>
                <w:sz w:val="22"/>
                <w:szCs w:val="22"/>
              </w:rPr>
            </w:pPr>
          </w:p>
          <w:p w:rsidR="0087233C" w:rsidRPr="003D28E7" w:rsidRDefault="001C58FC" w:rsidP="00DA311C">
            <w:pPr>
              <w:jc w:val="center"/>
              <w:rPr>
                <w:b/>
                <w:sz w:val="22"/>
                <w:szCs w:val="22"/>
              </w:rPr>
            </w:pPr>
            <w:r>
              <w:rPr>
                <w:b/>
                <w:sz w:val="22"/>
                <w:szCs w:val="22"/>
              </w:rPr>
              <w:t>…………………………………….</w:t>
            </w:r>
          </w:p>
        </w:tc>
      </w:tr>
    </w:tbl>
    <w:p w:rsidR="0087233C" w:rsidRPr="003D28E7" w:rsidRDefault="0087233C" w:rsidP="0087233C">
      <w:pPr>
        <w:jc w:val="both"/>
        <w:rPr>
          <w:sz w:val="22"/>
          <w:szCs w:val="22"/>
        </w:rPr>
      </w:pPr>
    </w:p>
    <w:p w:rsidR="0087233C" w:rsidRPr="003D28E7" w:rsidRDefault="0087233C" w:rsidP="0087233C">
      <w:pPr>
        <w:jc w:val="both"/>
        <w:rPr>
          <w:sz w:val="22"/>
          <w:szCs w:val="22"/>
        </w:rPr>
      </w:pPr>
    </w:p>
    <w:p w:rsidR="0087233C" w:rsidRPr="00661B09" w:rsidRDefault="0087233C" w:rsidP="0087233C">
      <w:pPr>
        <w:rPr>
          <w:rFonts w:ascii="Arial" w:hAnsi="Arial" w:cs="Arial"/>
          <w:b/>
        </w:rPr>
      </w:pPr>
    </w:p>
    <w:p w:rsidR="0087233C" w:rsidRPr="003D28E7" w:rsidRDefault="0087233C" w:rsidP="00661B09">
      <w:pPr>
        <w:tabs>
          <w:tab w:val="left" w:pos="3240"/>
        </w:tabs>
        <w:ind w:left="3240" w:hanging="3240"/>
        <w:rPr>
          <w:sz w:val="22"/>
        </w:rPr>
      </w:pPr>
    </w:p>
    <w:sectPr w:rsidR="0087233C" w:rsidRPr="003D28E7" w:rsidSect="0096586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2"/>
    <w:multiLevelType w:val="multilevel"/>
    <w:tmpl w:val="00000002"/>
    <w:name w:val="WWNum10"/>
    <w:lvl w:ilvl="0">
      <w:start w:val="1"/>
      <w:numFmt w:val="decimal"/>
      <w:lvlText w:val="%1."/>
      <w:lvlJc w:val="left"/>
      <w:pPr>
        <w:tabs>
          <w:tab w:val="num" w:pos="0"/>
        </w:tabs>
        <w:ind w:left="784" w:hanging="360"/>
      </w:pPr>
    </w:lvl>
    <w:lvl w:ilvl="1">
      <w:start w:val="1"/>
      <w:numFmt w:val="bullet"/>
      <w:lvlText w:val="o"/>
      <w:lvlJc w:val="left"/>
      <w:pPr>
        <w:tabs>
          <w:tab w:val="num" w:pos="0"/>
        </w:tabs>
        <w:ind w:left="1504" w:hanging="360"/>
      </w:pPr>
      <w:rPr>
        <w:rFonts w:ascii="Courier New" w:hAnsi="Courier New" w:cs="Courier New"/>
      </w:rPr>
    </w:lvl>
    <w:lvl w:ilvl="2">
      <w:start w:val="1"/>
      <w:numFmt w:val="bullet"/>
      <w:lvlText w:val=""/>
      <w:lvlJc w:val="left"/>
      <w:pPr>
        <w:tabs>
          <w:tab w:val="num" w:pos="0"/>
        </w:tabs>
        <w:ind w:left="2224" w:hanging="360"/>
      </w:pPr>
      <w:rPr>
        <w:rFonts w:ascii="Wingdings" w:hAnsi="Wingdings" w:cs="Wingdings"/>
      </w:rPr>
    </w:lvl>
    <w:lvl w:ilvl="3">
      <w:start w:val="1"/>
      <w:numFmt w:val="bullet"/>
      <w:lvlText w:val=""/>
      <w:lvlJc w:val="left"/>
      <w:pPr>
        <w:tabs>
          <w:tab w:val="num" w:pos="0"/>
        </w:tabs>
        <w:ind w:left="2944" w:hanging="360"/>
      </w:pPr>
      <w:rPr>
        <w:rFonts w:ascii="Symbol" w:hAnsi="Symbol" w:cs="Symbol"/>
      </w:rPr>
    </w:lvl>
    <w:lvl w:ilvl="4">
      <w:start w:val="1"/>
      <w:numFmt w:val="bullet"/>
      <w:lvlText w:val="o"/>
      <w:lvlJc w:val="left"/>
      <w:pPr>
        <w:tabs>
          <w:tab w:val="num" w:pos="0"/>
        </w:tabs>
        <w:ind w:left="3664" w:hanging="360"/>
      </w:pPr>
      <w:rPr>
        <w:rFonts w:ascii="Courier New" w:hAnsi="Courier New" w:cs="Courier New"/>
      </w:rPr>
    </w:lvl>
    <w:lvl w:ilvl="5">
      <w:start w:val="1"/>
      <w:numFmt w:val="bullet"/>
      <w:lvlText w:val=""/>
      <w:lvlJc w:val="left"/>
      <w:pPr>
        <w:tabs>
          <w:tab w:val="num" w:pos="0"/>
        </w:tabs>
        <w:ind w:left="4384" w:hanging="360"/>
      </w:pPr>
      <w:rPr>
        <w:rFonts w:ascii="Wingdings" w:hAnsi="Wingdings" w:cs="Wingdings"/>
      </w:rPr>
    </w:lvl>
    <w:lvl w:ilvl="6">
      <w:start w:val="1"/>
      <w:numFmt w:val="bullet"/>
      <w:lvlText w:val=""/>
      <w:lvlJc w:val="left"/>
      <w:pPr>
        <w:tabs>
          <w:tab w:val="num" w:pos="0"/>
        </w:tabs>
        <w:ind w:left="5104" w:hanging="360"/>
      </w:pPr>
      <w:rPr>
        <w:rFonts w:ascii="Symbol" w:hAnsi="Symbol" w:cs="Symbol"/>
      </w:rPr>
    </w:lvl>
    <w:lvl w:ilvl="7">
      <w:start w:val="1"/>
      <w:numFmt w:val="bullet"/>
      <w:lvlText w:val="o"/>
      <w:lvlJc w:val="left"/>
      <w:pPr>
        <w:tabs>
          <w:tab w:val="num" w:pos="0"/>
        </w:tabs>
        <w:ind w:left="5824" w:hanging="360"/>
      </w:pPr>
      <w:rPr>
        <w:rFonts w:ascii="Courier New" w:hAnsi="Courier New" w:cs="Courier New"/>
      </w:rPr>
    </w:lvl>
    <w:lvl w:ilvl="8">
      <w:start w:val="1"/>
      <w:numFmt w:val="bullet"/>
      <w:lvlText w:val=""/>
      <w:lvlJc w:val="left"/>
      <w:pPr>
        <w:tabs>
          <w:tab w:val="num" w:pos="0"/>
        </w:tabs>
        <w:ind w:left="6544" w:hanging="360"/>
      </w:pPr>
      <w:rPr>
        <w:rFonts w:ascii="Wingdings" w:hAnsi="Wingdings" w:cs="Wingdings"/>
      </w:rPr>
    </w:lvl>
  </w:abstractNum>
  <w:abstractNum w:abstractNumId="2">
    <w:nsid w:val="00000003"/>
    <w:multiLevelType w:val="multilevel"/>
    <w:tmpl w:val="00000003"/>
    <w:name w:val="WWNum11"/>
    <w:lvl w:ilvl="0">
      <w:start w:val="1"/>
      <w:numFmt w:val="bullet"/>
      <w:lvlText w:val=""/>
      <w:lvlJc w:val="left"/>
      <w:pPr>
        <w:tabs>
          <w:tab w:val="num" w:pos="0"/>
        </w:tabs>
        <w:ind w:left="720" w:hanging="360"/>
      </w:pPr>
      <w:rPr>
        <w:rFonts w:ascii="Symbol" w:hAnsi="Symbol" w:cs="Symbol"/>
      </w:rPr>
    </w:lvl>
    <w:lvl w:ilvl="1">
      <w:start w:val="1"/>
      <w:numFmt w:val="decimal"/>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Num12"/>
    <w:lvl w:ilvl="0">
      <w:start w:val="1"/>
      <w:numFmt w:val="decimal"/>
      <w:lvlText w:val="%1."/>
      <w:lvlJc w:val="left"/>
      <w:pPr>
        <w:tabs>
          <w:tab w:val="num" w:pos="0"/>
        </w:tabs>
        <w:ind w:left="784" w:hanging="360"/>
      </w:pPr>
    </w:lvl>
    <w:lvl w:ilvl="1">
      <w:start w:val="1"/>
      <w:numFmt w:val="lowerLetter"/>
      <w:lvlText w:val="%2."/>
      <w:lvlJc w:val="left"/>
      <w:pPr>
        <w:tabs>
          <w:tab w:val="num" w:pos="0"/>
        </w:tabs>
        <w:ind w:left="1504" w:hanging="360"/>
      </w:pPr>
    </w:lvl>
    <w:lvl w:ilvl="2">
      <w:start w:val="1"/>
      <w:numFmt w:val="lowerRoman"/>
      <w:lvlText w:val="%2.%3."/>
      <w:lvlJc w:val="right"/>
      <w:pPr>
        <w:tabs>
          <w:tab w:val="num" w:pos="0"/>
        </w:tabs>
        <w:ind w:left="2224" w:hanging="180"/>
      </w:pPr>
    </w:lvl>
    <w:lvl w:ilvl="3">
      <w:start w:val="1"/>
      <w:numFmt w:val="decimal"/>
      <w:lvlText w:val="%2.%3.%4."/>
      <w:lvlJc w:val="left"/>
      <w:pPr>
        <w:tabs>
          <w:tab w:val="num" w:pos="0"/>
        </w:tabs>
        <w:ind w:left="2944" w:hanging="360"/>
      </w:pPr>
    </w:lvl>
    <w:lvl w:ilvl="4">
      <w:start w:val="1"/>
      <w:numFmt w:val="lowerLetter"/>
      <w:lvlText w:val="%2.%3.%4.%5."/>
      <w:lvlJc w:val="left"/>
      <w:pPr>
        <w:tabs>
          <w:tab w:val="num" w:pos="0"/>
        </w:tabs>
        <w:ind w:left="3664" w:hanging="360"/>
      </w:pPr>
    </w:lvl>
    <w:lvl w:ilvl="5">
      <w:start w:val="1"/>
      <w:numFmt w:val="lowerRoman"/>
      <w:lvlText w:val="%2.%3.%4.%5.%6."/>
      <w:lvlJc w:val="right"/>
      <w:pPr>
        <w:tabs>
          <w:tab w:val="num" w:pos="0"/>
        </w:tabs>
        <w:ind w:left="4384" w:hanging="180"/>
      </w:pPr>
    </w:lvl>
    <w:lvl w:ilvl="6">
      <w:start w:val="1"/>
      <w:numFmt w:val="decimal"/>
      <w:lvlText w:val="%2.%3.%4.%5.%6.%7."/>
      <w:lvlJc w:val="left"/>
      <w:pPr>
        <w:tabs>
          <w:tab w:val="num" w:pos="0"/>
        </w:tabs>
        <w:ind w:left="5104" w:hanging="360"/>
      </w:pPr>
    </w:lvl>
    <w:lvl w:ilvl="7">
      <w:start w:val="1"/>
      <w:numFmt w:val="lowerLetter"/>
      <w:lvlText w:val="%2.%3.%4.%5.%6.%7.%8."/>
      <w:lvlJc w:val="left"/>
      <w:pPr>
        <w:tabs>
          <w:tab w:val="num" w:pos="0"/>
        </w:tabs>
        <w:ind w:left="5824" w:hanging="360"/>
      </w:pPr>
    </w:lvl>
    <w:lvl w:ilvl="8">
      <w:start w:val="1"/>
      <w:numFmt w:val="lowerRoman"/>
      <w:lvlText w:val="%2.%3.%4.%5.%6.%7.%8.%9."/>
      <w:lvlJc w:val="right"/>
      <w:pPr>
        <w:tabs>
          <w:tab w:val="num" w:pos="0"/>
        </w:tabs>
        <w:ind w:left="6544" w:hanging="180"/>
      </w:pPr>
    </w:lvl>
  </w:abstractNum>
  <w:abstractNum w:abstractNumId="4">
    <w:nsid w:val="00000005"/>
    <w:multiLevelType w:val="multilevel"/>
    <w:tmpl w:val="00000005"/>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Num15"/>
    <w:lvl w:ilvl="0">
      <w:start w:val="1"/>
      <w:numFmt w:val="decimal"/>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6">
    <w:nsid w:val="0000000A"/>
    <w:multiLevelType w:val="multilevel"/>
    <w:tmpl w:val="0000000A"/>
    <w:name w:val="WWNum21"/>
    <w:lvl w:ilvl="0">
      <w:start w:val="1"/>
      <w:numFmt w:val="bullet"/>
      <w:lvlText w:val=""/>
      <w:lvlJc w:val="left"/>
      <w:pPr>
        <w:tabs>
          <w:tab w:val="num" w:pos="0"/>
        </w:tabs>
        <w:ind w:left="429"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7">
    <w:nsid w:val="00000017"/>
    <w:multiLevelType w:val="multilevel"/>
    <w:tmpl w:val="00000017"/>
    <w:name w:val="WWNum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nsid w:val="0B3B7CEF"/>
    <w:multiLevelType w:val="hybridMultilevel"/>
    <w:tmpl w:val="601E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32C6C58"/>
    <w:multiLevelType w:val="hybridMultilevel"/>
    <w:tmpl w:val="D21E44B4"/>
    <w:lvl w:ilvl="0" w:tplc="7772EB06">
      <w:start w:val="1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BC239D1"/>
    <w:multiLevelType w:val="hybridMultilevel"/>
    <w:tmpl w:val="981E2D92"/>
    <w:lvl w:ilvl="0" w:tplc="C72206BC">
      <w:start w:val="1"/>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
    <w:nsid w:val="3C007E09"/>
    <w:multiLevelType w:val="hybridMultilevel"/>
    <w:tmpl w:val="7924F42C"/>
    <w:lvl w:ilvl="0" w:tplc="ECAADF70">
      <w:numFmt w:val="bullet"/>
      <w:lvlText w:val=""/>
      <w:lvlJc w:val="left"/>
      <w:pPr>
        <w:tabs>
          <w:tab w:val="num" w:pos="1065"/>
        </w:tabs>
        <w:ind w:left="1065" w:hanging="705"/>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404B3272"/>
    <w:multiLevelType w:val="hybridMultilevel"/>
    <w:tmpl w:val="0B7A855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32F060A"/>
    <w:multiLevelType w:val="hybridMultilevel"/>
    <w:tmpl w:val="B7E201DC"/>
    <w:lvl w:ilvl="0" w:tplc="7772EB06">
      <w:start w:val="13"/>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54F90F4D"/>
    <w:multiLevelType w:val="hybridMultilevel"/>
    <w:tmpl w:val="48E4A9C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5E38498D"/>
    <w:multiLevelType w:val="hybridMultilevel"/>
    <w:tmpl w:val="D45A4252"/>
    <w:lvl w:ilvl="0" w:tplc="7772EB06">
      <w:start w:val="1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65B7EE0"/>
    <w:multiLevelType w:val="hybridMultilevel"/>
    <w:tmpl w:val="2EF6116A"/>
    <w:lvl w:ilvl="0" w:tplc="DD349B08">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68C80497"/>
    <w:multiLevelType w:val="hybridMultilevel"/>
    <w:tmpl w:val="173219B8"/>
    <w:lvl w:ilvl="0" w:tplc="B3F2F7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2"/>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16"/>
  </w:num>
  <w:num w:numId="13">
    <w:abstractNumId w:val="14"/>
  </w:num>
  <w:num w:numId="14">
    <w:abstractNumId w:val="10"/>
  </w:num>
  <w:num w:numId="15">
    <w:abstractNumId w:val="13"/>
  </w:num>
  <w:num w:numId="16">
    <w:abstractNumId w:val="15"/>
  </w:num>
  <w:num w:numId="17">
    <w:abstractNumId w:val="9"/>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hyphenationZone w:val="283"/>
  <w:characterSpacingControl w:val="doNotCompress"/>
  <w:compat/>
  <w:rsids>
    <w:rsidRoot w:val="00661B09"/>
    <w:rsid w:val="000939C6"/>
    <w:rsid w:val="000B1FD4"/>
    <w:rsid w:val="001A20BC"/>
    <w:rsid w:val="001C58FC"/>
    <w:rsid w:val="002552DC"/>
    <w:rsid w:val="002D1024"/>
    <w:rsid w:val="002D2F97"/>
    <w:rsid w:val="00301329"/>
    <w:rsid w:val="00325645"/>
    <w:rsid w:val="005B21AB"/>
    <w:rsid w:val="005F7166"/>
    <w:rsid w:val="00661B09"/>
    <w:rsid w:val="00746F84"/>
    <w:rsid w:val="008200EB"/>
    <w:rsid w:val="0087233C"/>
    <w:rsid w:val="008B1EAF"/>
    <w:rsid w:val="00965867"/>
    <w:rsid w:val="0099238E"/>
    <w:rsid w:val="00C0745E"/>
    <w:rsid w:val="00C569C6"/>
    <w:rsid w:val="00DA311C"/>
    <w:rsid w:val="00F41F8A"/>
    <w:rsid w:val="00FE3210"/>
    <w:rsid w:val="00FE6511"/>
    <w:rsid w:val="629EB93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61B09"/>
    <w:rPr>
      <w:rFonts w:ascii="Times New Roman" w:eastAsia="Times New Roman" w:hAnsi="Times New Roman"/>
      <w:sz w:val="24"/>
      <w:szCs w:val="24"/>
      <w:lang w:eastAsia="it-IT"/>
    </w:rPr>
  </w:style>
  <w:style w:type="paragraph" w:styleId="Titolo1">
    <w:name w:val="heading 1"/>
    <w:basedOn w:val="Normale"/>
    <w:next w:val="Normale"/>
    <w:link w:val="Titolo1Carattere"/>
    <w:qFormat/>
    <w:rsid w:val="00661B09"/>
    <w:pPr>
      <w:keepNext/>
      <w:jc w:val="both"/>
      <w:outlineLvl w:val="0"/>
    </w:pPr>
    <w:rPr>
      <w:i/>
      <w:iCs/>
      <w:sz w:val="28"/>
    </w:rPr>
  </w:style>
  <w:style w:type="paragraph" w:styleId="Titolo2">
    <w:name w:val="heading 2"/>
    <w:basedOn w:val="Normale"/>
    <w:next w:val="Normale"/>
    <w:link w:val="Titolo2Carattere"/>
    <w:qFormat/>
    <w:rsid w:val="00661B09"/>
    <w:pPr>
      <w:keepNext/>
      <w:widowControl w:val="0"/>
      <w:autoSpaceDE w:val="0"/>
      <w:autoSpaceDN w:val="0"/>
      <w:adjustRightInd w:val="0"/>
      <w:spacing w:before="120" w:after="120"/>
      <w:jc w:val="both"/>
      <w:textAlignment w:val="center"/>
      <w:outlineLvl w:val="1"/>
    </w:pPr>
    <w:rPr>
      <w:rFonts w:ascii="Arial Narrow" w:hAnsi="Arial Narrow"/>
      <w:b/>
      <w:sz w:val="22"/>
    </w:rPr>
  </w:style>
  <w:style w:type="paragraph" w:styleId="Titolo5">
    <w:name w:val="heading 5"/>
    <w:basedOn w:val="Normale"/>
    <w:next w:val="Normale"/>
    <w:link w:val="Titolo5Carattere"/>
    <w:qFormat/>
    <w:rsid w:val="00661B09"/>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61B09"/>
    <w:rPr>
      <w:rFonts w:ascii="Times New Roman" w:eastAsia="Times New Roman" w:hAnsi="Times New Roman" w:cs="Times New Roman"/>
      <w:i/>
      <w:iCs/>
      <w:sz w:val="28"/>
      <w:szCs w:val="24"/>
      <w:lang w:eastAsia="it-IT"/>
    </w:rPr>
  </w:style>
  <w:style w:type="character" w:customStyle="1" w:styleId="Titolo2Carattere">
    <w:name w:val="Titolo 2 Carattere"/>
    <w:basedOn w:val="Carpredefinitoparagrafo"/>
    <w:link w:val="Titolo2"/>
    <w:rsid w:val="00661B09"/>
    <w:rPr>
      <w:rFonts w:ascii="Arial Narrow" w:eastAsia="Times New Roman" w:hAnsi="Arial Narrow" w:cs="Times New Roman"/>
      <w:b/>
      <w:szCs w:val="24"/>
      <w:lang w:eastAsia="it-IT"/>
    </w:rPr>
  </w:style>
  <w:style w:type="character" w:customStyle="1" w:styleId="Titolo5Carattere">
    <w:name w:val="Titolo 5 Carattere"/>
    <w:basedOn w:val="Carpredefinitoparagrafo"/>
    <w:link w:val="Titolo5"/>
    <w:rsid w:val="00661B09"/>
    <w:rPr>
      <w:rFonts w:ascii="Times New Roman" w:eastAsia="Times New Roman" w:hAnsi="Times New Roman" w:cs="Times New Roman"/>
      <w:b/>
      <w:bCs/>
      <w:i/>
      <w:iCs/>
      <w:sz w:val="26"/>
      <w:szCs w:val="26"/>
      <w:lang w:eastAsia="it-IT"/>
    </w:rPr>
  </w:style>
  <w:style w:type="paragraph" w:styleId="Corpodeltesto">
    <w:name w:val="Body Text"/>
    <w:basedOn w:val="Normale"/>
    <w:link w:val="CorpodeltestoCarattere"/>
    <w:rsid w:val="00661B09"/>
    <w:pPr>
      <w:widowControl w:val="0"/>
      <w:overflowPunct w:val="0"/>
      <w:autoSpaceDE w:val="0"/>
      <w:autoSpaceDN w:val="0"/>
      <w:adjustRightInd w:val="0"/>
      <w:textAlignment w:val="baseline"/>
    </w:pPr>
    <w:rPr>
      <w:rFonts w:ascii="Arial" w:hAnsi="Arial"/>
      <w:b/>
      <w:szCs w:val="20"/>
    </w:rPr>
  </w:style>
  <w:style w:type="character" w:customStyle="1" w:styleId="CorpodeltestoCarattere">
    <w:name w:val="Corpo del testo Carattere"/>
    <w:basedOn w:val="Carpredefinitoparagrafo"/>
    <w:link w:val="Corpodeltesto"/>
    <w:rsid w:val="00661B09"/>
    <w:rPr>
      <w:rFonts w:ascii="Arial" w:eastAsia="Times New Roman" w:hAnsi="Arial" w:cs="Times New Roman"/>
      <w:b/>
      <w:sz w:val="24"/>
      <w:szCs w:val="20"/>
      <w:lang w:eastAsia="it-IT"/>
    </w:rPr>
  </w:style>
  <w:style w:type="paragraph" w:styleId="Sottotitolo">
    <w:name w:val="Subtitle"/>
    <w:basedOn w:val="Normale"/>
    <w:link w:val="SottotitoloCarattere"/>
    <w:qFormat/>
    <w:rsid w:val="00661B09"/>
    <w:pPr>
      <w:jc w:val="center"/>
    </w:pPr>
    <w:rPr>
      <w:sz w:val="32"/>
    </w:rPr>
  </w:style>
  <w:style w:type="character" w:customStyle="1" w:styleId="SottotitoloCarattere">
    <w:name w:val="Sottotitolo Carattere"/>
    <w:basedOn w:val="Carpredefinitoparagrafo"/>
    <w:link w:val="Sottotitolo"/>
    <w:rsid w:val="00661B09"/>
    <w:rPr>
      <w:rFonts w:ascii="Times New Roman" w:eastAsia="Times New Roman" w:hAnsi="Times New Roman" w:cs="Times New Roman"/>
      <w:sz w:val="32"/>
      <w:szCs w:val="24"/>
      <w:lang w:eastAsia="it-IT"/>
    </w:rPr>
  </w:style>
  <w:style w:type="paragraph" w:styleId="Testofumetto">
    <w:name w:val="Balloon Text"/>
    <w:basedOn w:val="Normale"/>
    <w:link w:val="TestofumettoCarattere"/>
    <w:uiPriority w:val="99"/>
    <w:semiHidden/>
    <w:unhideWhenUsed/>
    <w:rsid w:val="009923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9238E"/>
    <w:rPr>
      <w:rFonts w:ascii="Tahoma" w:eastAsia="Times New Roman" w:hAnsi="Tahoma" w:cs="Tahoma"/>
      <w:sz w:val="16"/>
      <w:szCs w:val="16"/>
      <w:lang w:eastAsia="it-IT"/>
    </w:rPr>
  </w:style>
  <w:style w:type="paragraph" w:customStyle="1" w:styleId="Paragrafoelenco1">
    <w:name w:val="Paragrafo elenco1"/>
    <w:basedOn w:val="Normale"/>
    <w:rsid w:val="002D2F97"/>
    <w:pPr>
      <w:suppressAutoHyphens/>
      <w:spacing w:after="200" w:line="276" w:lineRule="auto"/>
      <w:ind w:left="720"/>
    </w:pPr>
    <w:rPr>
      <w:rFonts w:eastAsia="Calibri"/>
      <w:kern w:val="1"/>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5E83D-785F-4D4B-8DAD-7BAC049C0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2851</Words>
  <Characters>16257</Characters>
  <Application>Microsoft Office Word</Application>
  <DocSecurity>0</DocSecurity>
  <Lines>135</Lines>
  <Paragraphs>38</Paragraphs>
  <ScaleCrop>false</ScaleCrop>
  <Company>itas</Company>
  <LinksUpToDate>false</LinksUpToDate>
  <CharactersWithSpaces>19070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vicepreside</dc:creator>
  <cp:lastModifiedBy>utente</cp:lastModifiedBy>
  <cp:revision>7</cp:revision>
  <dcterms:created xsi:type="dcterms:W3CDTF">2016-04-20T17:54:00Z</dcterms:created>
  <dcterms:modified xsi:type="dcterms:W3CDTF">2016-05-02T18:17:00Z</dcterms:modified>
</cp:coreProperties>
</file>