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Allegato </w:t>
      </w:r>
      <w:r w:rsidR="004A519E">
        <w:rPr>
          <w:b/>
          <w:sz w:val="22"/>
          <w:szCs w:val="22"/>
        </w:rPr>
        <w:t>4</w:t>
      </w:r>
    </w:p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Ambito territoriale n. AP0003</w:t>
      </w:r>
    </w:p>
    <w:p w:rsidR="009C4491" w:rsidRDefault="009C4491">
      <w:pPr>
        <w:pStyle w:val="Normale1"/>
        <w:spacing w:after="200" w:line="276" w:lineRule="auto"/>
        <w:jc w:val="right"/>
        <w:rPr>
          <w:sz w:val="22"/>
          <w:szCs w:val="22"/>
        </w:rPr>
      </w:pPr>
    </w:p>
    <w:p w:rsidR="00805C85" w:rsidRDefault="004A519E">
      <w:pPr>
        <w:pStyle w:val="Normale1"/>
        <w:spacing w:after="12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ABSTRACT</w:t>
      </w:r>
    </w:p>
    <w:p w:rsidR="00805C85" w:rsidRPr="004A519E" w:rsidRDefault="004A519E" w:rsidP="004A519E">
      <w:pPr>
        <w:pStyle w:val="Titolo5"/>
      </w:pPr>
      <w:r>
        <w:t xml:space="preserve">Titolo 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 w:rsidRPr="004A519E">
        <w:tc>
          <w:tcPr>
            <w:tcW w:w="9778" w:type="dxa"/>
          </w:tcPr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5C85" w:rsidRPr="004A519E" w:rsidRDefault="00805C85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05C85" w:rsidRPr="008F39ED" w:rsidRDefault="008F39ED" w:rsidP="008F39ED">
      <w:pPr>
        <w:pStyle w:val="Titolo5"/>
      </w:pPr>
      <w:r>
        <w:t>Descrizione Sintetica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 w:rsidRPr="004A519E">
        <w:tc>
          <w:tcPr>
            <w:tcW w:w="9778" w:type="dxa"/>
          </w:tcPr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5C85" w:rsidRPr="004A519E" w:rsidRDefault="00805C85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4A519E" w:rsidRDefault="004A519E" w:rsidP="004A519E">
      <w:pPr>
        <w:pStyle w:val="Titolo5"/>
      </w:pPr>
      <w:r>
        <w:t>Ambiti Specifici</w:t>
      </w:r>
    </w:p>
    <w:p w:rsidR="004A519E" w:rsidRDefault="00674819" w:rsidP="004A519E">
      <w:r>
        <w:pict>
          <v:rect id="_x0000_i1025" style="width:0;height:1.5pt" o:hralign="center" o:hrstd="t" o:hr="t" fillcolor="#a0a0a0" stroked="f"/>
        </w:pict>
      </w:r>
    </w:p>
    <w:bookmarkStart w:id="0" w:name="_GoBack"/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0" type="#_x0000_t75" style="width:20.25pt;height:18pt" o:ole="">
            <v:imagedata r:id="rId6" o:title=""/>
          </v:shape>
          <w:control r:id="rId7" w:name="DefaultOcxName" w:shapeid="_x0000_i1070"/>
        </w:object>
      </w:r>
      <w:bookmarkEnd w:id="0"/>
      <w:r w:rsidR="004A519E" w:rsidRPr="004A519E">
        <w:rPr>
          <w:rFonts w:ascii="Arial" w:hAnsi="Arial" w:cs="Arial"/>
          <w:sz w:val="22"/>
          <w:szCs w:val="22"/>
        </w:rPr>
        <w:t xml:space="preserve">Educazione alla cultura economica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73" type="#_x0000_t75" style="width:20.25pt;height:18pt" o:ole="">
            <v:imagedata r:id="rId6" o:title=""/>
          </v:shape>
          <w:control r:id="rId8" w:name="DefaultOcxName2" w:shapeid="_x0000_i1073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Orientamento e Dispersione scolastica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76" type="#_x0000_t75" style="width:20.25pt;height:18pt" o:ole="">
            <v:imagedata r:id="rId6" o:title=""/>
          </v:shape>
          <w:control r:id="rId9" w:name="DefaultOcxName4" w:shapeid="_x0000_i1076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Bisogni individuali e sociali dello studente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79" type="#_x0000_t75" style="width:20.25pt;height:18pt" o:ole="">
            <v:imagedata r:id="rId6" o:title=""/>
          </v:shape>
          <w:control r:id="rId10" w:name="DefaultOcxName6" w:shapeid="_x0000_i1079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Problemi della valutazione individuale e di sistema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82" type="#_x0000_t75" style="width:20.25pt;height:18pt" o:ole="">
            <v:imagedata r:id="rId6" o:title=""/>
          </v:shape>
          <w:control r:id="rId11" w:name="DefaultOcxName8" w:shapeid="_x0000_i1082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Alternanza scuola-lavoro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85" type="#_x0000_t75" style="width:20.25pt;height:18pt" o:ole="">
            <v:imagedata r:id="rId6" o:title=""/>
          </v:shape>
          <w:control r:id="rId12" w:name="DefaultOcxName10" w:shapeid="_x0000_i1085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Inclusione scolastica e sociale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88" type="#_x0000_t75" style="width:20.25pt;height:18pt" o:ole="">
            <v:imagedata r:id="rId6" o:title=""/>
          </v:shape>
          <w:control r:id="rId13" w:name="DefaultOcxName12" w:shapeid="_x0000_i1088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Dialogo interculturale e interreligioso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91" type="#_x0000_t75" style="width:20.25pt;height:18pt" o:ole="">
            <v:imagedata r:id="rId6" o:title=""/>
          </v:shape>
          <w:control r:id="rId14" w:name="DefaultOcxName14" w:shapeid="_x0000_i1091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Gestione della classe e problematiche relazionali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94" type="#_x0000_t75" style="width:20.25pt;height:18pt" o:ole="">
            <v:imagedata r:id="rId6" o:title=""/>
          </v:shape>
          <w:control r:id="rId15" w:name="DefaultOcxName16" w:shapeid="_x0000_i1094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Conoscenza e rispetto della realta' naturale e ambientale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97" type="#_x0000_t75" style="width:20.25pt;height:18pt" o:ole="">
            <v:imagedata r:id="rId6" o:title=""/>
          </v:shape>
          <w:control r:id="rId16" w:name="DefaultOcxName18" w:shapeid="_x0000_i1097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Tutela della salute e sicurezza nei luoghi di lavoro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100" type="#_x0000_t75" style="width:20.25pt;height:18pt" o:ole="">
            <v:imagedata r:id="rId6" o:title=""/>
          </v:shape>
          <w:control r:id="rId17" w:name="DefaultOcxName20" w:shapeid="_x0000_i1100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Sviluppo della cultura digitale ed educazione ai media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103" type="#_x0000_t75" style="width:20.25pt;height:18pt" o:ole="">
            <v:imagedata r:id="rId6" o:title=""/>
          </v:shape>
          <w:control r:id="rId18" w:name="DefaultOcxName22" w:shapeid="_x0000_i1103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Cittadinanza attiva e legalita' </w:t>
      </w:r>
    </w:p>
    <w:p w:rsidR="004A519E" w:rsidRPr="004A519E" w:rsidRDefault="0067481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106" type="#_x0000_t75" style="width:20.25pt;height:18pt" o:ole="">
            <v:imagedata r:id="rId6" o:title=""/>
          </v:shape>
          <w:control r:id="rId19" w:name="DefaultOcxName24" w:shapeid="_x0000_i1106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Didattica singole discipline previste dagli ordinamenti </w:t>
      </w:r>
    </w:p>
    <w:p w:rsidR="004A519E" w:rsidRDefault="004A519E" w:rsidP="004A519E">
      <w:pPr>
        <w:pStyle w:val="Titolo5"/>
        <w:spacing w:before="0" w:after="0"/>
      </w:pPr>
    </w:p>
    <w:p w:rsidR="004A519E" w:rsidRDefault="004A519E" w:rsidP="004A519E">
      <w:pPr>
        <w:pStyle w:val="Titolo5"/>
        <w:spacing w:before="0" w:after="0"/>
      </w:pPr>
    </w:p>
    <w:p w:rsidR="004A519E" w:rsidRDefault="004A519E" w:rsidP="004A519E">
      <w:pPr>
        <w:pStyle w:val="Titolo5"/>
        <w:spacing w:before="0" w:after="0"/>
      </w:pPr>
      <w:r>
        <w:t>Ambiti Trasversali</w:t>
      </w:r>
    </w:p>
    <w:p w:rsidR="004A519E" w:rsidRDefault="00674819" w:rsidP="004A519E">
      <w:r>
        <w:pict>
          <v:rect id="_x0000_i1052" style="width:0;height:1.5pt" o:hralign="center" o:hrstd="t" o:hr="t" fillcolor="#a0a0a0" stroked="f"/>
        </w:pict>
      </w:r>
    </w:p>
    <w:p w:rsidR="004A519E" w:rsidRDefault="004A519E" w:rsidP="004A519E"/>
    <w:p w:rsidR="004A519E" w:rsidRPr="008F39ED" w:rsidRDefault="0067481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09" type="#_x0000_t75" style="width:20.25pt;height:18pt" o:ole="">
            <v:imagedata r:id="rId6" o:title=""/>
          </v:shape>
          <w:control r:id="rId20" w:name="DefaultOcxName26" w:shapeid="_x0000_i1109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Didattica e metodologie </w:t>
      </w:r>
    </w:p>
    <w:p w:rsidR="004A519E" w:rsidRPr="008F39ED" w:rsidRDefault="0067481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13" type="#_x0000_t75" style="width:20.25pt;height:18pt" o:ole="">
            <v:imagedata r:id="rId6" o:title=""/>
          </v:shape>
          <w:control r:id="rId21" w:name="DefaultOcxName28" w:shapeid="_x0000_i1113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Metodologie e attività laboratoriali </w:t>
      </w:r>
    </w:p>
    <w:p w:rsidR="004A519E" w:rsidRPr="008F39ED" w:rsidRDefault="0067481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16" type="#_x0000_t75" style="width:20.25pt;height:18pt" o:ole="">
            <v:imagedata r:id="rId6" o:title=""/>
          </v:shape>
          <w:control r:id="rId22" w:name="DefaultOcxName30" w:shapeid="_x0000_i1116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Innovazione didattica e didattica digitale </w:t>
      </w:r>
    </w:p>
    <w:p w:rsidR="004A519E" w:rsidRPr="008F39ED" w:rsidRDefault="0067481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19" type="#_x0000_t75" style="width:20.25pt;height:18pt" o:ole="">
            <v:imagedata r:id="rId6" o:title=""/>
          </v:shape>
          <w:control r:id="rId23" w:name="DefaultOcxName32" w:shapeid="_x0000_i1119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Didattica per competenze e competenze trasversali </w:t>
      </w:r>
    </w:p>
    <w:p w:rsidR="004A519E" w:rsidRPr="008F39ED" w:rsidRDefault="0067481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22" type="#_x0000_t75" style="width:20.25pt;height:18pt" o:ole="">
            <v:imagedata r:id="rId6" o:title=""/>
          </v:shape>
          <w:control r:id="rId24" w:name="DefaultOcxName34" w:shapeid="_x0000_i1122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Gli apprendimenti </w:t>
      </w:r>
    </w:p>
    <w:p w:rsidR="004A519E" w:rsidRDefault="004A519E">
      <w:pPr>
        <w:pStyle w:val="Normale1"/>
        <w:spacing w:after="200" w:line="276" w:lineRule="auto"/>
        <w:rPr>
          <w:sz w:val="22"/>
          <w:szCs w:val="22"/>
        </w:rPr>
      </w:pPr>
    </w:p>
    <w:p w:rsidR="008F39ED" w:rsidRPr="008F39ED" w:rsidRDefault="008F39ED" w:rsidP="008F39ED">
      <w:pPr>
        <w:pStyle w:val="Titolo5"/>
      </w:pPr>
      <w:r>
        <w:t>Obiettivi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F39ED" w:rsidRPr="004A519E" w:rsidTr="008F39ED">
        <w:tc>
          <w:tcPr>
            <w:tcW w:w="9778" w:type="dxa"/>
          </w:tcPr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F39ED" w:rsidRDefault="008F39ED" w:rsidP="008F39ED">
      <w:pPr>
        <w:pStyle w:val="Titolo5"/>
      </w:pPr>
      <w:r>
        <w:t>Tipologia di verifica finale</w:t>
      </w:r>
    </w:p>
    <w:p w:rsidR="008F39ED" w:rsidRPr="008F39ED" w:rsidRDefault="008F39ED" w:rsidP="008F39ED">
      <w:pPr>
        <w:pStyle w:val="Normale1"/>
        <w:rPr>
          <w:rFonts w:ascii="Arial" w:hAnsi="Arial" w:cs="Arial"/>
          <w:sz w:val="22"/>
          <w:szCs w:val="22"/>
        </w:rPr>
      </w:pPr>
    </w:p>
    <w:p w:rsidR="008F39ED" w:rsidRPr="008F39ED" w:rsidRDefault="00674819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225" w:dyaOrig="225">
          <v:shape id="_x0000_i1125" type="#_x0000_t75" style="width:20.25pt;height:18pt" o:ole="">
            <v:imagedata r:id="rId6" o:title=""/>
          </v:shape>
          <w:control r:id="rId25" w:name="DefaultOcxName37" w:shapeid="_x0000_i1125"/>
        </w:object>
      </w:r>
      <w:r w:rsidR="008F39ED" w:rsidRPr="008F39ED">
        <w:rPr>
          <w:rFonts w:ascii="Arial" w:eastAsia="Times New Roman" w:hAnsi="Arial" w:cs="Arial"/>
          <w:color w:val="auto"/>
          <w:sz w:val="22"/>
          <w:szCs w:val="22"/>
        </w:rPr>
        <w:t xml:space="preserve">Questionario a risposte aperte </w:t>
      </w:r>
    </w:p>
    <w:p w:rsidR="008F39ED" w:rsidRDefault="00674819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225" w:dyaOrig="225">
          <v:shape id="_x0000_i1128" type="#_x0000_t75" style="width:20.25pt;height:18pt" o:ole="">
            <v:imagedata r:id="rId6" o:title=""/>
          </v:shape>
          <w:control r:id="rId26" w:name="DefaultOcxName210" w:shapeid="_x0000_i1128"/>
        </w:object>
      </w:r>
      <w:r w:rsidR="008F39ED" w:rsidRPr="008F39ED">
        <w:rPr>
          <w:rFonts w:ascii="Arial" w:eastAsia="Times New Roman" w:hAnsi="Arial" w:cs="Arial"/>
          <w:color w:val="auto"/>
          <w:sz w:val="22"/>
          <w:szCs w:val="22"/>
        </w:rPr>
        <w:t>Test a risposta multipla</w:t>
      </w:r>
    </w:p>
    <w:p w:rsidR="008F39ED" w:rsidRPr="008F39ED" w:rsidRDefault="00674819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225" w:dyaOrig="225">
          <v:shape id="_x0000_i1131" type="#_x0000_t75" style="width:20.25pt;height:18pt" o:ole="">
            <v:imagedata r:id="rId6" o:title=""/>
          </v:shape>
          <w:control r:id="rId27" w:name="DefaultOcxName2101" w:shapeid="_x0000_i1131"/>
        </w:object>
      </w:r>
      <w:r w:rsidR="008F39ED">
        <w:rPr>
          <w:rFonts w:ascii="Arial" w:eastAsia="Times New Roman" w:hAnsi="Arial" w:cs="Arial"/>
          <w:color w:val="auto"/>
          <w:sz w:val="22"/>
          <w:szCs w:val="22"/>
        </w:rPr>
        <w:t>Altro _______________________________________________________________________</w:t>
      </w:r>
    </w:p>
    <w:p w:rsidR="008F39ED" w:rsidRPr="008F39ED" w:rsidRDefault="008F39ED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</w:p>
    <w:p w:rsidR="008F39ED" w:rsidRDefault="008F39ED" w:rsidP="008F39ED">
      <w:pPr>
        <w:pStyle w:val="Normale1"/>
      </w:pPr>
      <w:r>
        <w:t>_______________________________________________________________________________________________</w:t>
      </w:r>
    </w:p>
    <w:p w:rsidR="008F39ED" w:rsidRPr="008F39ED" w:rsidRDefault="008F39ED" w:rsidP="008F39ED">
      <w:pPr>
        <w:pStyle w:val="Normale1"/>
      </w:pPr>
    </w:p>
    <w:p w:rsidR="008F39ED" w:rsidRPr="008F39ED" w:rsidRDefault="008F39ED" w:rsidP="00752B74">
      <w:pPr>
        <w:pStyle w:val="Titolo5"/>
        <w:jc w:val="both"/>
        <w:rPr>
          <w:rFonts w:asciiTheme="majorHAnsi" w:hAnsiTheme="majorHAnsi" w:cstheme="majorHAnsi"/>
        </w:rPr>
      </w:pPr>
      <w:r w:rsidRPr="008F39ED">
        <w:rPr>
          <w:rFonts w:asciiTheme="majorHAnsi" w:hAnsiTheme="majorHAnsi" w:cstheme="majorHAnsi"/>
        </w:rPr>
        <w:t xml:space="preserve">Descrizione </w:t>
      </w:r>
      <w:r w:rsidRPr="008F39ED">
        <w:rPr>
          <w:rFonts w:asciiTheme="majorHAnsi" w:eastAsia="Book Antiqua" w:hAnsiTheme="majorHAnsi" w:cstheme="majorHAnsi"/>
        </w:rPr>
        <w:t>analitica di metodologia, attori, strumenti, tempi, spazi e competenze attese indicati in ciascuna azione dell’allegato 3</w:t>
      </w:r>
      <w:r>
        <w:rPr>
          <w:rFonts w:asciiTheme="majorHAnsi" w:eastAsia="Book Antiqua" w:hAnsiTheme="majorHAnsi" w:cstheme="majorHAnsi"/>
        </w:rPr>
        <w:t xml:space="preserve"> </w:t>
      </w:r>
      <w:r w:rsidR="00752B74">
        <w:rPr>
          <w:rFonts w:asciiTheme="majorHAnsi" w:eastAsia="Book Antiqua" w:hAnsiTheme="majorHAnsi" w:cstheme="majorHAnsi"/>
        </w:rPr>
        <w:t xml:space="preserve"> </w:t>
      </w:r>
      <w:r>
        <w:rPr>
          <w:rFonts w:asciiTheme="majorHAnsi" w:eastAsia="Book Antiqua" w:hAnsiTheme="majorHAnsi" w:cstheme="majorHAnsi"/>
        </w:rPr>
        <w:t>(max 8000 caratteri)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F39ED" w:rsidRPr="004A519E" w:rsidTr="008F39ED">
        <w:tc>
          <w:tcPr>
            <w:tcW w:w="9778" w:type="dxa"/>
          </w:tcPr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752B74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05C85" w:rsidRPr="008F39ED" w:rsidRDefault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Data______________</w:t>
      </w:r>
      <w:r w:rsidR="00D96981" w:rsidRPr="008F39ED">
        <w:rPr>
          <w:rFonts w:ascii="Arial" w:hAnsi="Arial" w:cs="Arial"/>
          <w:sz w:val="22"/>
          <w:szCs w:val="22"/>
        </w:rPr>
        <w:t xml:space="preserve">______ </w:t>
      </w:r>
      <w:r w:rsidRPr="008F39ED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</w:t>
      </w:r>
      <w:r w:rsidR="00D96981" w:rsidRPr="008F39ED">
        <w:rPr>
          <w:rFonts w:ascii="Arial" w:hAnsi="Arial" w:cs="Arial"/>
          <w:sz w:val="22"/>
          <w:szCs w:val="22"/>
        </w:rPr>
        <w:t>Firma_____________________________________________</w:t>
      </w:r>
    </w:p>
    <w:sectPr w:rsidR="00805C85" w:rsidRPr="008F39ED" w:rsidSect="00805C85">
      <w:pgSz w:w="11906" w:h="16838"/>
      <w:pgMar w:top="1079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E1683"/>
    <w:multiLevelType w:val="hybridMultilevel"/>
    <w:tmpl w:val="CDEEC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/>
  <w:rsids>
    <w:rsidRoot w:val="00805C85"/>
    <w:rsid w:val="0022415F"/>
    <w:rsid w:val="003E511B"/>
    <w:rsid w:val="004A519E"/>
    <w:rsid w:val="00640308"/>
    <w:rsid w:val="00674819"/>
    <w:rsid w:val="00752B74"/>
    <w:rsid w:val="00805C85"/>
    <w:rsid w:val="0087040B"/>
    <w:rsid w:val="008F39ED"/>
    <w:rsid w:val="009C4491"/>
    <w:rsid w:val="00A83058"/>
    <w:rsid w:val="00D96981"/>
    <w:rsid w:val="00FA3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A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A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73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85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6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68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28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77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5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54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9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9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36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44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1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1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8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3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9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styles" Target="style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2" Type="http://schemas.openxmlformats.org/officeDocument/2006/relationships/numbering" Target="numbering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0705A-71B7-4CE3-9797-20FF32ED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giacomina.felicioni</cp:lastModifiedBy>
  <cp:revision>2</cp:revision>
  <cp:lastPrinted>2018-03-06T10:41:00Z</cp:lastPrinted>
  <dcterms:created xsi:type="dcterms:W3CDTF">2018-03-07T11:27:00Z</dcterms:created>
  <dcterms:modified xsi:type="dcterms:W3CDTF">2018-03-07T11:27:00Z</dcterms:modified>
</cp:coreProperties>
</file>